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80F" w:rsidRPr="008A5891" w:rsidRDefault="00151C4B" w:rsidP="009C0341">
      <w:pPr>
        <w:spacing w:line="360" w:lineRule="auto"/>
        <w:jc w:val="both"/>
        <w:rPr>
          <w:rFonts w:ascii="Arial" w:hAnsi="Arial" w:cs="Arial"/>
          <w:b/>
          <w:sz w:val="28"/>
          <w:szCs w:val="28"/>
        </w:rPr>
      </w:pPr>
      <w:r w:rsidRPr="008A5891">
        <w:rPr>
          <w:rFonts w:ascii="Arial" w:hAnsi="Arial" w:cs="Arial"/>
          <w:b/>
          <w:sz w:val="28"/>
          <w:szCs w:val="28"/>
        </w:rPr>
        <w:t>4</w:t>
      </w:r>
      <w:r w:rsidR="0055090B" w:rsidRPr="008A5891">
        <w:rPr>
          <w:rFonts w:ascii="Arial" w:hAnsi="Arial" w:cs="Arial"/>
          <w:b/>
          <w:sz w:val="28"/>
          <w:szCs w:val="28"/>
        </w:rPr>
        <w:t>.</w:t>
      </w:r>
      <w:r w:rsidRPr="008A5891">
        <w:rPr>
          <w:rFonts w:ascii="Arial" w:hAnsi="Arial" w:cs="Arial"/>
          <w:b/>
          <w:sz w:val="28"/>
          <w:szCs w:val="28"/>
        </w:rPr>
        <w:t xml:space="preserve"> Gesprächsrunde Kolonialismus und seine Folgen am 25.04.2019</w:t>
      </w:r>
      <w:r w:rsidR="009C0341" w:rsidRPr="008A5891">
        <w:rPr>
          <w:rFonts w:ascii="Arial" w:hAnsi="Arial" w:cs="Arial"/>
          <w:b/>
          <w:sz w:val="28"/>
          <w:szCs w:val="28"/>
        </w:rPr>
        <w:t xml:space="preserve"> im Konsul-Hackfeld-Haus</w:t>
      </w:r>
    </w:p>
    <w:p w:rsidR="003A5B78" w:rsidRPr="00B91FB0" w:rsidRDefault="003A5B78" w:rsidP="009C0341">
      <w:pPr>
        <w:spacing w:line="360" w:lineRule="auto"/>
        <w:jc w:val="both"/>
        <w:rPr>
          <w:rFonts w:ascii="Arial" w:hAnsi="Arial" w:cs="Arial"/>
          <w:sz w:val="28"/>
          <w:szCs w:val="28"/>
        </w:rPr>
      </w:pPr>
    </w:p>
    <w:p w:rsidR="00151C4B" w:rsidRPr="008A5891" w:rsidRDefault="0055090B" w:rsidP="009C0341">
      <w:pPr>
        <w:spacing w:line="360" w:lineRule="auto"/>
        <w:jc w:val="both"/>
        <w:rPr>
          <w:rFonts w:ascii="Arial" w:hAnsi="Arial" w:cs="Arial"/>
          <w:b/>
        </w:rPr>
      </w:pPr>
      <w:r w:rsidRPr="008A5891">
        <w:rPr>
          <w:rFonts w:ascii="Arial" w:hAnsi="Arial" w:cs="Arial"/>
          <w:b/>
        </w:rPr>
        <w:t xml:space="preserve">Schwerpunktthema: </w:t>
      </w:r>
      <w:r w:rsidR="00151C4B" w:rsidRPr="008A5891">
        <w:rPr>
          <w:rFonts w:ascii="Arial" w:hAnsi="Arial" w:cs="Arial"/>
          <w:b/>
        </w:rPr>
        <w:t>Dekolonialisierung des Stadtraum</w:t>
      </w:r>
      <w:r w:rsidR="005F1649">
        <w:rPr>
          <w:rFonts w:ascii="Arial" w:hAnsi="Arial" w:cs="Arial"/>
          <w:b/>
        </w:rPr>
        <w:t>e</w:t>
      </w:r>
      <w:r w:rsidR="00151C4B" w:rsidRPr="008A5891">
        <w:rPr>
          <w:rFonts w:ascii="Arial" w:hAnsi="Arial" w:cs="Arial"/>
          <w:b/>
        </w:rPr>
        <w:t>s</w:t>
      </w:r>
    </w:p>
    <w:p w:rsidR="0055090B" w:rsidRPr="00B91FB0" w:rsidRDefault="005B1ED0" w:rsidP="009C0341">
      <w:pPr>
        <w:spacing w:line="360" w:lineRule="auto"/>
        <w:jc w:val="both"/>
        <w:rPr>
          <w:rFonts w:ascii="Arial" w:hAnsi="Arial" w:cs="Arial"/>
        </w:rPr>
      </w:pPr>
      <w:r w:rsidRPr="00B91FB0">
        <w:rPr>
          <w:rFonts w:ascii="Arial" w:hAnsi="Arial" w:cs="Arial"/>
        </w:rPr>
        <w:t>Zusammenfassendes Ergebnisprotokoll des Senators für Kultur</w:t>
      </w:r>
      <w:r w:rsidR="00C552C9" w:rsidRPr="00B91FB0">
        <w:rPr>
          <w:rFonts w:ascii="Arial" w:hAnsi="Arial" w:cs="Arial"/>
        </w:rPr>
        <w:t xml:space="preserve"> mit Materialanlagen.</w:t>
      </w:r>
    </w:p>
    <w:p w:rsidR="005B1ED0" w:rsidRPr="00B91FB0" w:rsidRDefault="005B1ED0" w:rsidP="009C0341">
      <w:pPr>
        <w:spacing w:line="360" w:lineRule="auto"/>
        <w:jc w:val="both"/>
        <w:rPr>
          <w:rFonts w:ascii="Arial" w:hAnsi="Arial" w:cs="Arial"/>
        </w:rPr>
      </w:pPr>
      <w:r w:rsidRPr="00B91FB0">
        <w:rPr>
          <w:rFonts w:ascii="Arial" w:hAnsi="Arial" w:cs="Arial"/>
        </w:rPr>
        <w:t>Eingeladen waren alle Beiräte und alle im Verteiler „Kolonialismus und seine Folgen“ verzeichneten Personen.</w:t>
      </w:r>
    </w:p>
    <w:p w:rsidR="005B1ED0" w:rsidRPr="00B91FB0" w:rsidRDefault="005B1ED0" w:rsidP="009C0341">
      <w:pPr>
        <w:spacing w:line="360" w:lineRule="auto"/>
        <w:jc w:val="both"/>
        <w:rPr>
          <w:rFonts w:ascii="Arial" w:hAnsi="Arial" w:cs="Arial"/>
        </w:rPr>
      </w:pPr>
    </w:p>
    <w:p w:rsidR="0055090B" w:rsidRPr="00B91FB0" w:rsidRDefault="0055090B" w:rsidP="009C0341">
      <w:pPr>
        <w:spacing w:line="360" w:lineRule="auto"/>
        <w:jc w:val="both"/>
        <w:rPr>
          <w:rFonts w:ascii="Arial" w:hAnsi="Arial" w:cs="Arial"/>
        </w:rPr>
      </w:pPr>
      <w:r w:rsidRPr="00B91FB0">
        <w:rPr>
          <w:rFonts w:ascii="Arial" w:hAnsi="Arial" w:cs="Arial"/>
        </w:rPr>
        <w:t>Tagesordnung</w:t>
      </w:r>
    </w:p>
    <w:p w:rsidR="0055090B" w:rsidRPr="00B91FB0" w:rsidRDefault="0055090B" w:rsidP="009C0341">
      <w:pPr>
        <w:pStyle w:val="Listenabsatz"/>
        <w:numPr>
          <w:ilvl w:val="0"/>
          <w:numId w:val="3"/>
        </w:numPr>
        <w:spacing w:line="360" w:lineRule="auto"/>
        <w:jc w:val="both"/>
        <w:rPr>
          <w:rFonts w:ascii="Arial" w:hAnsi="Arial" w:cs="Arial"/>
        </w:rPr>
      </w:pPr>
      <w:r w:rsidRPr="00B91FB0">
        <w:rPr>
          <w:rFonts w:ascii="Arial" w:hAnsi="Arial" w:cs="Arial"/>
        </w:rPr>
        <w:t xml:space="preserve">Begrüßung durch </w:t>
      </w:r>
      <w:r w:rsidR="00EA1742">
        <w:rPr>
          <w:rFonts w:ascii="Arial" w:hAnsi="Arial" w:cs="Arial"/>
        </w:rPr>
        <w:t xml:space="preserve">Dr. </w:t>
      </w:r>
      <w:r w:rsidR="00641C9B" w:rsidRPr="00B91FB0">
        <w:rPr>
          <w:rFonts w:ascii="Arial" w:hAnsi="Arial" w:cs="Arial"/>
        </w:rPr>
        <w:t>Anna</w:t>
      </w:r>
      <w:r w:rsidRPr="00B91FB0">
        <w:rPr>
          <w:rFonts w:ascii="Arial" w:hAnsi="Arial" w:cs="Arial"/>
        </w:rPr>
        <w:t xml:space="preserve"> Greve (SfK) und Johanna Reimers (BBEE)</w:t>
      </w:r>
    </w:p>
    <w:p w:rsidR="0055090B" w:rsidRPr="00B91FB0" w:rsidRDefault="00AA2647" w:rsidP="009C0341">
      <w:pPr>
        <w:pStyle w:val="Listenabsatz"/>
        <w:numPr>
          <w:ilvl w:val="0"/>
          <w:numId w:val="3"/>
        </w:numPr>
        <w:spacing w:line="360" w:lineRule="auto"/>
        <w:jc w:val="both"/>
        <w:rPr>
          <w:rFonts w:ascii="Arial" w:hAnsi="Arial" w:cs="Arial"/>
        </w:rPr>
      </w:pPr>
      <w:r w:rsidRPr="00B91FB0">
        <w:rPr>
          <w:rFonts w:ascii="Arial" w:hAnsi="Arial" w:cs="Arial"/>
        </w:rPr>
        <w:t xml:space="preserve">Präsentation </w:t>
      </w:r>
      <w:r w:rsidR="009C0341" w:rsidRPr="00B91FB0">
        <w:rPr>
          <w:rFonts w:ascii="Arial" w:hAnsi="Arial" w:cs="Arial"/>
        </w:rPr>
        <w:t xml:space="preserve">zur </w:t>
      </w:r>
      <w:r w:rsidRPr="00B91FB0">
        <w:rPr>
          <w:rFonts w:ascii="Arial" w:hAnsi="Arial" w:cs="Arial"/>
        </w:rPr>
        <w:t xml:space="preserve">Projektarbeit im Lidice-Haus zu </w:t>
      </w:r>
      <w:r w:rsidR="0055090B" w:rsidRPr="00B91FB0">
        <w:rPr>
          <w:rFonts w:ascii="Arial" w:hAnsi="Arial" w:cs="Arial"/>
        </w:rPr>
        <w:t>koloniale</w:t>
      </w:r>
      <w:r w:rsidRPr="00B91FB0">
        <w:rPr>
          <w:rFonts w:ascii="Arial" w:hAnsi="Arial" w:cs="Arial"/>
        </w:rPr>
        <w:t>n</w:t>
      </w:r>
      <w:r w:rsidR="0055090B" w:rsidRPr="00B91FB0">
        <w:rPr>
          <w:rFonts w:ascii="Arial" w:hAnsi="Arial" w:cs="Arial"/>
        </w:rPr>
        <w:t xml:space="preserve"> Straßennamen</w:t>
      </w:r>
      <w:r w:rsidRPr="00B91FB0">
        <w:rPr>
          <w:rFonts w:ascii="Arial" w:hAnsi="Arial" w:cs="Arial"/>
        </w:rPr>
        <w:t xml:space="preserve"> durch </w:t>
      </w:r>
      <w:r w:rsidR="00641C9B" w:rsidRPr="00B91FB0">
        <w:rPr>
          <w:rFonts w:ascii="Arial" w:hAnsi="Arial" w:cs="Arial"/>
        </w:rPr>
        <w:t>Miro Chaveriat und David Herl</w:t>
      </w:r>
    </w:p>
    <w:p w:rsidR="0055090B" w:rsidRPr="00B91FB0" w:rsidRDefault="0055090B" w:rsidP="009C0341">
      <w:pPr>
        <w:pStyle w:val="Listenabsatz"/>
        <w:numPr>
          <w:ilvl w:val="0"/>
          <w:numId w:val="3"/>
        </w:numPr>
        <w:spacing w:line="360" w:lineRule="auto"/>
        <w:jc w:val="both"/>
        <w:rPr>
          <w:rFonts w:ascii="Arial" w:hAnsi="Arial" w:cs="Arial"/>
        </w:rPr>
      </w:pPr>
      <w:r w:rsidRPr="00B91FB0">
        <w:rPr>
          <w:rFonts w:ascii="Arial" w:hAnsi="Arial" w:cs="Arial"/>
        </w:rPr>
        <w:t xml:space="preserve">Präsentation </w:t>
      </w:r>
      <w:r w:rsidR="009C0341" w:rsidRPr="00B91FB0">
        <w:rPr>
          <w:rFonts w:ascii="Arial" w:hAnsi="Arial" w:cs="Arial"/>
        </w:rPr>
        <w:t xml:space="preserve">zur </w:t>
      </w:r>
      <w:r w:rsidRPr="00B91FB0">
        <w:rPr>
          <w:rFonts w:ascii="Arial" w:hAnsi="Arial" w:cs="Arial"/>
        </w:rPr>
        <w:t xml:space="preserve">Befragung </w:t>
      </w:r>
      <w:r w:rsidR="00AA2647" w:rsidRPr="00B91FB0">
        <w:rPr>
          <w:rFonts w:ascii="Arial" w:hAnsi="Arial" w:cs="Arial"/>
        </w:rPr>
        <w:t xml:space="preserve">von Bewohner/innen von </w:t>
      </w:r>
      <w:r w:rsidRPr="00B91FB0">
        <w:rPr>
          <w:rFonts w:ascii="Arial" w:hAnsi="Arial" w:cs="Arial"/>
        </w:rPr>
        <w:t xml:space="preserve">Straßen mit </w:t>
      </w:r>
      <w:r w:rsidR="00AA2647" w:rsidRPr="00B91FB0">
        <w:rPr>
          <w:rFonts w:ascii="Arial" w:hAnsi="Arial" w:cs="Arial"/>
        </w:rPr>
        <w:t xml:space="preserve">Namen mit Kolonialbezug durch </w:t>
      </w:r>
      <w:r w:rsidR="005B1ED0" w:rsidRPr="00B91FB0">
        <w:rPr>
          <w:rFonts w:ascii="Arial" w:hAnsi="Arial" w:cs="Arial"/>
        </w:rPr>
        <w:t xml:space="preserve">Dr. Martina Grimmig (in Vertretung für </w:t>
      </w:r>
      <w:r w:rsidR="00AA2647" w:rsidRPr="00B91FB0">
        <w:rPr>
          <w:rFonts w:ascii="Arial" w:hAnsi="Arial" w:cs="Arial"/>
        </w:rPr>
        <w:t>Bengt Heine</w:t>
      </w:r>
      <w:r w:rsidR="005B1ED0" w:rsidRPr="00B91FB0">
        <w:rPr>
          <w:rFonts w:ascii="Arial" w:hAnsi="Arial" w:cs="Arial"/>
        </w:rPr>
        <w:t>)</w:t>
      </w:r>
    </w:p>
    <w:p w:rsidR="0055090B" w:rsidRPr="00B91FB0" w:rsidRDefault="00AA2647" w:rsidP="009C0341">
      <w:pPr>
        <w:pStyle w:val="Listenabsatz"/>
        <w:numPr>
          <w:ilvl w:val="0"/>
          <w:numId w:val="3"/>
        </w:numPr>
        <w:spacing w:line="360" w:lineRule="auto"/>
        <w:jc w:val="both"/>
        <w:rPr>
          <w:rFonts w:ascii="Arial" w:hAnsi="Arial" w:cs="Arial"/>
        </w:rPr>
      </w:pPr>
      <w:r w:rsidRPr="00B91FB0">
        <w:rPr>
          <w:rFonts w:ascii="Arial" w:hAnsi="Arial" w:cs="Arial"/>
        </w:rPr>
        <w:t>Kurzvortrag zum Diskussion</w:t>
      </w:r>
      <w:r w:rsidR="00EA1742">
        <w:rPr>
          <w:rFonts w:ascii="Arial" w:hAnsi="Arial" w:cs="Arial"/>
        </w:rPr>
        <w:t>s</w:t>
      </w:r>
      <w:r w:rsidRPr="00B91FB0">
        <w:rPr>
          <w:rFonts w:ascii="Arial" w:hAnsi="Arial" w:cs="Arial"/>
        </w:rPr>
        <w:t xml:space="preserve">stand über Legenden bzw. Umbennungen von </w:t>
      </w:r>
      <w:r w:rsidR="0055090B" w:rsidRPr="00B91FB0">
        <w:rPr>
          <w:rFonts w:ascii="Arial" w:hAnsi="Arial" w:cs="Arial"/>
        </w:rPr>
        <w:t xml:space="preserve">Straßennamen </w:t>
      </w:r>
      <w:r w:rsidR="009C0341" w:rsidRPr="00B91FB0">
        <w:rPr>
          <w:rFonts w:ascii="Arial" w:hAnsi="Arial" w:cs="Arial"/>
        </w:rPr>
        <w:t xml:space="preserve">mit Kolonialbezug </w:t>
      </w:r>
      <w:r w:rsidR="0055090B" w:rsidRPr="00B91FB0">
        <w:rPr>
          <w:rFonts w:ascii="Arial" w:hAnsi="Arial" w:cs="Arial"/>
        </w:rPr>
        <w:t xml:space="preserve">durch Prof. Dr. </w:t>
      </w:r>
      <w:r w:rsidRPr="00B91FB0">
        <w:rPr>
          <w:rFonts w:ascii="Arial" w:hAnsi="Arial" w:cs="Arial"/>
        </w:rPr>
        <w:t xml:space="preserve">Konrad </w:t>
      </w:r>
      <w:r w:rsidR="0055090B" w:rsidRPr="00B91FB0">
        <w:rPr>
          <w:rFonts w:ascii="Arial" w:hAnsi="Arial" w:cs="Arial"/>
        </w:rPr>
        <w:t>Elmshäuser</w:t>
      </w:r>
      <w:r w:rsidRPr="00B91FB0">
        <w:rPr>
          <w:rFonts w:ascii="Arial" w:hAnsi="Arial" w:cs="Arial"/>
        </w:rPr>
        <w:t xml:space="preserve"> (Staatsarchiv Bremen)</w:t>
      </w:r>
    </w:p>
    <w:p w:rsidR="00AA2647" w:rsidRPr="00B91FB0" w:rsidRDefault="00AA2647" w:rsidP="009C0341">
      <w:pPr>
        <w:pStyle w:val="Listenabsatz"/>
        <w:numPr>
          <w:ilvl w:val="0"/>
          <w:numId w:val="3"/>
        </w:numPr>
        <w:spacing w:line="360" w:lineRule="auto"/>
        <w:jc w:val="both"/>
        <w:rPr>
          <w:rFonts w:ascii="Arial" w:hAnsi="Arial" w:cs="Arial"/>
        </w:rPr>
      </w:pPr>
      <w:r w:rsidRPr="00B91FB0">
        <w:rPr>
          <w:rFonts w:ascii="Arial" w:hAnsi="Arial" w:cs="Arial"/>
        </w:rPr>
        <w:t>Offene Diskussion mit allen Teilnehmer/innen</w:t>
      </w:r>
    </w:p>
    <w:p w:rsidR="009C0341" w:rsidRPr="00B91FB0" w:rsidRDefault="009C0341" w:rsidP="009C0341">
      <w:pPr>
        <w:pStyle w:val="Listenabsatz"/>
        <w:numPr>
          <w:ilvl w:val="0"/>
          <w:numId w:val="3"/>
        </w:numPr>
        <w:spacing w:line="360" w:lineRule="auto"/>
        <w:jc w:val="both"/>
        <w:rPr>
          <w:rFonts w:ascii="Arial" w:hAnsi="Arial" w:cs="Arial"/>
        </w:rPr>
      </w:pPr>
      <w:r w:rsidRPr="00B91FB0">
        <w:rPr>
          <w:rFonts w:ascii="Arial" w:hAnsi="Arial" w:cs="Arial"/>
        </w:rPr>
        <w:t>Zusammenfassung der Ergebnisse und nächste Schritte</w:t>
      </w:r>
    </w:p>
    <w:p w:rsidR="0055090B" w:rsidRPr="00B91FB0" w:rsidRDefault="0055090B" w:rsidP="009C0341">
      <w:pPr>
        <w:spacing w:line="360" w:lineRule="auto"/>
        <w:jc w:val="both"/>
        <w:rPr>
          <w:rFonts w:ascii="Arial" w:hAnsi="Arial" w:cs="Arial"/>
        </w:rPr>
      </w:pPr>
    </w:p>
    <w:p w:rsidR="009C0341" w:rsidRPr="00B91FB0" w:rsidRDefault="009C0341" w:rsidP="009C0341">
      <w:pPr>
        <w:spacing w:line="360" w:lineRule="auto"/>
        <w:jc w:val="both"/>
        <w:rPr>
          <w:rFonts w:ascii="Arial" w:hAnsi="Arial" w:cs="Arial"/>
        </w:rPr>
      </w:pPr>
      <w:r w:rsidRPr="00B91FB0">
        <w:rPr>
          <w:rFonts w:ascii="Arial" w:hAnsi="Arial" w:cs="Arial"/>
        </w:rPr>
        <w:t xml:space="preserve">Anna Greve (SfK) erläuterte den bisherigen Prozess des Bürgerdialogs </w:t>
      </w:r>
      <w:r w:rsidRPr="00B91FB0">
        <w:rPr>
          <w:rFonts w:ascii="Arial" w:hAnsi="Arial" w:cs="Arial"/>
          <w:i/>
        </w:rPr>
        <w:t>Kolonialismus und seine Folgen</w:t>
      </w:r>
      <w:r w:rsidR="00AA7BF9" w:rsidRPr="00B91FB0">
        <w:rPr>
          <w:rFonts w:ascii="Arial" w:hAnsi="Arial" w:cs="Arial"/>
        </w:rPr>
        <w:t xml:space="preserve">, der </w:t>
      </w:r>
      <w:r w:rsidRPr="00B91FB0">
        <w:rPr>
          <w:rFonts w:ascii="Arial" w:hAnsi="Arial" w:cs="Arial"/>
        </w:rPr>
        <w:t>zwischen 2016 und 2019 in Kooperation mit der Landeszentrale für politische Bildung durchgeführt</w:t>
      </w:r>
      <w:r w:rsidR="00AA7BF9" w:rsidRPr="00B91FB0">
        <w:rPr>
          <w:rFonts w:ascii="Arial" w:hAnsi="Arial" w:cs="Arial"/>
        </w:rPr>
        <w:t xml:space="preserve"> wurde. Sie </w:t>
      </w:r>
      <w:r w:rsidRPr="00B91FB0">
        <w:rPr>
          <w:rFonts w:ascii="Arial" w:hAnsi="Arial" w:cs="Arial"/>
        </w:rPr>
        <w:t xml:space="preserve">verwies auf die </w:t>
      </w:r>
      <w:r w:rsidRPr="00B91FB0">
        <w:rPr>
          <w:rFonts w:ascii="Arial" w:hAnsi="Arial" w:cs="Arial"/>
          <w:i/>
        </w:rPr>
        <w:t>Kulturpolitischen Leitlinien zum Umgang mit dem Kolonialen Erbe</w:t>
      </w:r>
      <w:r w:rsidR="00AA7BF9" w:rsidRPr="00B91FB0">
        <w:rPr>
          <w:rFonts w:ascii="Arial" w:hAnsi="Arial" w:cs="Arial"/>
        </w:rPr>
        <w:t xml:space="preserve"> als Ergebnis des Bürgerdialogs. Nachtrag: Die Leitlinien wurden am</w:t>
      </w:r>
      <w:r w:rsidRPr="00B91FB0">
        <w:rPr>
          <w:rFonts w:ascii="Arial" w:hAnsi="Arial" w:cs="Arial"/>
        </w:rPr>
        <w:t xml:space="preserve"> 30.4.2019 von der Deputation </w:t>
      </w:r>
      <w:r w:rsidR="00EA1742">
        <w:rPr>
          <w:rFonts w:ascii="Arial" w:hAnsi="Arial" w:cs="Arial"/>
        </w:rPr>
        <w:t>für</w:t>
      </w:r>
      <w:r w:rsidRPr="00B91FB0">
        <w:rPr>
          <w:rFonts w:ascii="Arial" w:hAnsi="Arial" w:cs="Arial"/>
        </w:rPr>
        <w:t xml:space="preserve"> Kultur einstimmig beschlossen. Der genaue Wortlaut so</w:t>
      </w:r>
      <w:r w:rsidRPr="00B91FB0">
        <w:rPr>
          <w:rFonts w:ascii="Arial" w:hAnsi="Arial" w:cs="Arial"/>
        </w:rPr>
        <w:lastRenderedPageBreak/>
        <w:t>wie weitere Dokumente zum Bürgerdialog sind auf der Homepage des Senators für Kultur zu finden: https://www.kultur.bremen.de/service/kolonialismus-13508.</w:t>
      </w:r>
    </w:p>
    <w:p w:rsidR="0055090B" w:rsidRPr="00B91FB0" w:rsidRDefault="00AA2647" w:rsidP="009C0341">
      <w:pPr>
        <w:spacing w:line="360" w:lineRule="auto"/>
        <w:jc w:val="both"/>
        <w:rPr>
          <w:rFonts w:ascii="Arial" w:hAnsi="Arial" w:cs="Arial"/>
        </w:rPr>
      </w:pPr>
      <w:r w:rsidRPr="00B91FB0">
        <w:rPr>
          <w:rFonts w:ascii="Arial" w:hAnsi="Arial" w:cs="Arial"/>
        </w:rPr>
        <w:t xml:space="preserve">Johanna Reimers (BBEE) berichtete, dass die Bevollmächtigte beim Bund für Europa und Entwicklungszusammenarbeit zunächst die Idee gehabt hatte, ein Projekt zu Straßennamen mit Kolonialbezug mit Jugendlichen in Bremen und in Windhoek durchzuführen. Aus Windhoek wurde signalisiert, dass ein solches Projekt derzeit aufgrund der übergeordneten </w:t>
      </w:r>
      <w:r w:rsidR="00EA1742">
        <w:rPr>
          <w:rFonts w:ascii="Arial" w:hAnsi="Arial" w:cs="Arial"/>
        </w:rPr>
        <w:t>d</w:t>
      </w:r>
      <w:r w:rsidR="009C0341" w:rsidRPr="00B91FB0">
        <w:rPr>
          <w:rFonts w:ascii="Arial" w:hAnsi="Arial" w:cs="Arial"/>
        </w:rPr>
        <w:t>eutsch-</w:t>
      </w:r>
      <w:r w:rsidR="00EA1742">
        <w:rPr>
          <w:rFonts w:ascii="Arial" w:hAnsi="Arial" w:cs="Arial"/>
        </w:rPr>
        <w:t>n</w:t>
      </w:r>
      <w:r w:rsidR="009C0341" w:rsidRPr="00B91FB0">
        <w:rPr>
          <w:rFonts w:ascii="Arial" w:hAnsi="Arial" w:cs="Arial"/>
        </w:rPr>
        <w:t>amibischen</w:t>
      </w:r>
      <w:r w:rsidR="00EA1742">
        <w:rPr>
          <w:rFonts w:ascii="Arial" w:hAnsi="Arial" w:cs="Arial"/>
        </w:rPr>
        <w:t xml:space="preserve"> </w:t>
      </w:r>
      <w:r w:rsidRPr="00B91FB0">
        <w:rPr>
          <w:rFonts w:ascii="Arial" w:hAnsi="Arial" w:cs="Arial"/>
        </w:rPr>
        <w:t>Verhandlungen über den Umgang mit dem Völkermord und aufgrund anderer Prioritäten vor Ort schwierig sei. So wurde das Projekt nur durch das Lidice-Haus mit Jugendlichen in Bremen durchgeführt.</w:t>
      </w:r>
    </w:p>
    <w:p w:rsidR="00AA2647" w:rsidRPr="00B91FB0" w:rsidRDefault="00AA2647" w:rsidP="009C0341">
      <w:pPr>
        <w:spacing w:line="360" w:lineRule="auto"/>
        <w:jc w:val="both"/>
        <w:rPr>
          <w:rFonts w:ascii="Arial" w:hAnsi="Arial" w:cs="Arial"/>
        </w:rPr>
      </w:pPr>
      <w:r w:rsidRPr="00B91FB0">
        <w:rPr>
          <w:rFonts w:ascii="Arial" w:hAnsi="Arial" w:cs="Arial"/>
        </w:rPr>
        <w:t>Als Repräsenta</w:t>
      </w:r>
      <w:r w:rsidR="00EA1742">
        <w:rPr>
          <w:rFonts w:ascii="Arial" w:hAnsi="Arial" w:cs="Arial"/>
        </w:rPr>
        <w:t>n</w:t>
      </w:r>
      <w:r w:rsidRPr="00B91FB0">
        <w:rPr>
          <w:rFonts w:ascii="Arial" w:hAnsi="Arial" w:cs="Arial"/>
        </w:rPr>
        <w:t xml:space="preserve">ten der Jugendlichten trugen </w:t>
      </w:r>
      <w:r w:rsidR="00641C9B" w:rsidRPr="00B91FB0">
        <w:rPr>
          <w:rFonts w:ascii="Arial" w:hAnsi="Arial" w:cs="Arial"/>
        </w:rPr>
        <w:t>Miro Chaveriat und David Herl</w:t>
      </w:r>
      <w:r w:rsidRPr="00B91FB0">
        <w:rPr>
          <w:rFonts w:ascii="Arial" w:hAnsi="Arial" w:cs="Arial"/>
        </w:rPr>
        <w:t xml:space="preserve"> ein Stat</w:t>
      </w:r>
      <w:r w:rsidR="00641C9B" w:rsidRPr="00B91FB0">
        <w:rPr>
          <w:rFonts w:ascii="Arial" w:hAnsi="Arial" w:cs="Arial"/>
        </w:rPr>
        <w:t>e</w:t>
      </w:r>
      <w:r w:rsidRPr="00B91FB0">
        <w:rPr>
          <w:rFonts w:ascii="Arial" w:hAnsi="Arial" w:cs="Arial"/>
        </w:rPr>
        <w:t>ment für die Um</w:t>
      </w:r>
      <w:r w:rsidR="00EA1742">
        <w:rPr>
          <w:rFonts w:ascii="Arial" w:hAnsi="Arial" w:cs="Arial"/>
        </w:rPr>
        <w:t>b</w:t>
      </w:r>
      <w:r w:rsidRPr="00B91FB0">
        <w:rPr>
          <w:rFonts w:ascii="Arial" w:hAnsi="Arial" w:cs="Arial"/>
        </w:rPr>
        <w:t>enennung von Straßennamen mit Kolonialbezug vor.</w:t>
      </w:r>
    </w:p>
    <w:p w:rsidR="00AA2647" w:rsidRPr="00B91FB0" w:rsidRDefault="00AA2647" w:rsidP="009C0341">
      <w:pPr>
        <w:spacing w:line="360" w:lineRule="auto"/>
        <w:jc w:val="both"/>
        <w:rPr>
          <w:rFonts w:ascii="Arial" w:hAnsi="Arial" w:cs="Arial"/>
        </w:rPr>
      </w:pPr>
      <w:r w:rsidRPr="00B91FB0">
        <w:rPr>
          <w:rFonts w:ascii="Arial" w:hAnsi="Arial" w:cs="Arial"/>
        </w:rPr>
        <w:t>Da Bengt Heine kurzfristig verhindert war, trug Dr. Martina Grimmig (Universität Bremen) die Ergebnisse seiner Umfrage, die im Rahmen einer studentischen Arbeit entstand, vor und ergänzte dies durch Ergebnisse aus eigene</w:t>
      </w:r>
      <w:r w:rsidR="00641C9B" w:rsidRPr="00B91FB0">
        <w:rPr>
          <w:rFonts w:ascii="Arial" w:hAnsi="Arial" w:cs="Arial"/>
        </w:rPr>
        <w:t>n Projekten mit Studierenden. Ergänzt wurde sie durch Anna Wolter, die eine Masterarbeit zu diesem Thema verfasst hat, die im Staatsarchiv einsehbar ist.</w:t>
      </w:r>
    </w:p>
    <w:p w:rsidR="0055090B" w:rsidRPr="00B91FB0" w:rsidRDefault="00641C9B" w:rsidP="009C0341">
      <w:pPr>
        <w:spacing w:line="360" w:lineRule="auto"/>
        <w:jc w:val="both"/>
        <w:rPr>
          <w:rFonts w:ascii="Arial" w:hAnsi="Arial" w:cs="Arial"/>
        </w:rPr>
      </w:pPr>
      <w:r w:rsidRPr="00B91FB0">
        <w:rPr>
          <w:rFonts w:ascii="Arial" w:hAnsi="Arial" w:cs="Arial"/>
        </w:rPr>
        <w:t xml:space="preserve">Prof. Dr. Konrad Elmshäuser erläuterte, dass die </w:t>
      </w:r>
      <w:r w:rsidR="0055090B" w:rsidRPr="00B91FB0">
        <w:rPr>
          <w:rFonts w:ascii="Arial" w:hAnsi="Arial" w:cs="Arial"/>
        </w:rPr>
        <w:t xml:space="preserve">Vergabe von Straßennamen und Umbenennungen im </w:t>
      </w:r>
      <w:r w:rsidRPr="00B91FB0">
        <w:rPr>
          <w:rFonts w:ascii="Arial" w:hAnsi="Arial" w:cs="Arial"/>
        </w:rPr>
        <w:t>Zuständigkeits</w:t>
      </w:r>
      <w:r w:rsidR="00AA7BF9" w:rsidRPr="00B91FB0">
        <w:rPr>
          <w:rFonts w:ascii="Arial" w:hAnsi="Arial" w:cs="Arial"/>
        </w:rPr>
        <w:t>bereich der Beirä</w:t>
      </w:r>
      <w:r w:rsidR="0055090B" w:rsidRPr="00B91FB0">
        <w:rPr>
          <w:rFonts w:ascii="Arial" w:hAnsi="Arial" w:cs="Arial"/>
        </w:rPr>
        <w:t>te</w:t>
      </w:r>
      <w:r w:rsidRPr="00B91FB0">
        <w:rPr>
          <w:rFonts w:ascii="Arial" w:hAnsi="Arial" w:cs="Arial"/>
        </w:rPr>
        <w:t xml:space="preserve"> liegen</w:t>
      </w:r>
      <w:r w:rsidR="0055090B" w:rsidRPr="00B91FB0">
        <w:rPr>
          <w:rFonts w:ascii="Arial" w:hAnsi="Arial" w:cs="Arial"/>
        </w:rPr>
        <w:t xml:space="preserve">. Wie in anderen Städten auch, gibt es </w:t>
      </w:r>
      <w:r w:rsidRPr="00B91FB0">
        <w:rPr>
          <w:rFonts w:ascii="Arial" w:hAnsi="Arial" w:cs="Arial"/>
        </w:rPr>
        <w:t>in Bremen seit den 1970er</w:t>
      </w:r>
      <w:r w:rsidR="00EA1742">
        <w:rPr>
          <w:rFonts w:ascii="Arial" w:hAnsi="Arial" w:cs="Arial"/>
        </w:rPr>
        <w:t>-</w:t>
      </w:r>
      <w:r w:rsidRPr="00B91FB0">
        <w:rPr>
          <w:rFonts w:ascii="Arial" w:hAnsi="Arial" w:cs="Arial"/>
        </w:rPr>
        <w:t xml:space="preserve">Jahren </w:t>
      </w:r>
      <w:r w:rsidR="0055090B" w:rsidRPr="00B91FB0">
        <w:rPr>
          <w:rFonts w:ascii="Arial" w:hAnsi="Arial" w:cs="Arial"/>
        </w:rPr>
        <w:t>immer wieder Diskussionen über heute nicht mehr angemessene Benennungen, insbesondere mit Bezug zum Nationalsozialismus und Kolonialismus.</w:t>
      </w:r>
      <w:r w:rsidR="00AA7BF9" w:rsidRPr="00B91FB0">
        <w:rPr>
          <w:rFonts w:ascii="Arial" w:hAnsi="Arial" w:cs="Arial"/>
        </w:rPr>
        <w:t xml:space="preserve"> Zuletzt hatte das Staatsarchiv zusammen mit Aktivist/innen </w:t>
      </w:r>
      <w:r w:rsidR="006E3F34" w:rsidRPr="00B91FB0">
        <w:rPr>
          <w:rFonts w:ascii="Arial" w:hAnsi="Arial" w:cs="Arial"/>
        </w:rPr>
        <w:t>bei der Erarbeit</w:t>
      </w:r>
      <w:r w:rsidR="00E2707E" w:rsidRPr="00B91FB0">
        <w:rPr>
          <w:rFonts w:ascii="Arial" w:hAnsi="Arial" w:cs="Arial"/>
        </w:rPr>
        <w:t xml:space="preserve">ung von </w:t>
      </w:r>
      <w:r w:rsidR="00AA7BF9" w:rsidRPr="00B91FB0">
        <w:rPr>
          <w:rFonts w:ascii="Arial" w:hAnsi="Arial" w:cs="Arial"/>
        </w:rPr>
        <w:t>Legendentexte</w:t>
      </w:r>
      <w:r w:rsidR="006E3F34" w:rsidRPr="00B91FB0">
        <w:rPr>
          <w:rFonts w:ascii="Arial" w:hAnsi="Arial" w:cs="Arial"/>
        </w:rPr>
        <w:t>n</w:t>
      </w:r>
      <w:r w:rsidR="00AA7BF9" w:rsidRPr="00B91FB0">
        <w:rPr>
          <w:rFonts w:ascii="Arial" w:hAnsi="Arial" w:cs="Arial"/>
        </w:rPr>
        <w:t xml:space="preserve"> für drei Straßennamen in Schwachhausen </w:t>
      </w:r>
      <w:r w:rsidR="006E3F34" w:rsidRPr="00B91FB0">
        <w:rPr>
          <w:rFonts w:ascii="Arial" w:hAnsi="Arial" w:cs="Arial"/>
        </w:rPr>
        <w:t>mitgewirkt</w:t>
      </w:r>
      <w:r w:rsidR="00AA7BF9" w:rsidRPr="00B91FB0">
        <w:rPr>
          <w:rFonts w:ascii="Arial" w:hAnsi="Arial" w:cs="Arial"/>
        </w:rPr>
        <w:t>, die inzwischen montiert sind.</w:t>
      </w:r>
    </w:p>
    <w:p w:rsidR="00641C9B" w:rsidRPr="00B91FB0" w:rsidRDefault="00641C9B" w:rsidP="009C0341">
      <w:pPr>
        <w:spacing w:line="360" w:lineRule="auto"/>
        <w:jc w:val="both"/>
        <w:rPr>
          <w:rFonts w:ascii="Arial" w:hAnsi="Arial" w:cs="Arial"/>
        </w:rPr>
      </w:pPr>
    </w:p>
    <w:p w:rsidR="00641C9B" w:rsidRPr="00B91FB0" w:rsidRDefault="00641C9B" w:rsidP="009C0341">
      <w:pPr>
        <w:spacing w:line="360" w:lineRule="auto"/>
        <w:jc w:val="both"/>
        <w:rPr>
          <w:rFonts w:ascii="Arial" w:hAnsi="Arial" w:cs="Arial"/>
        </w:rPr>
      </w:pPr>
      <w:r w:rsidRPr="00B91FB0">
        <w:rPr>
          <w:rFonts w:ascii="Arial" w:hAnsi="Arial" w:cs="Arial"/>
        </w:rPr>
        <w:t xml:space="preserve">Nach einer lebhaften </w:t>
      </w:r>
      <w:r w:rsidR="00AA7BF9" w:rsidRPr="00B91FB0">
        <w:rPr>
          <w:rFonts w:ascii="Arial" w:hAnsi="Arial" w:cs="Arial"/>
        </w:rPr>
        <w:t xml:space="preserve">und kontroversen </w:t>
      </w:r>
      <w:r w:rsidRPr="00B91FB0">
        <w:rPr>
          <w:rFonts w:ascii="Arial" w:hAnsi="Arial" w:cs="Arial"/>
        </w:rPr>
        <w:t>Diskussion fasst</w:t>
      </w:r>
      <w:r w:rsidR="00EA1742">
        <w:rPr>
          <w:rFonts w:ascii="Arial" w:hAnsi="Arial" w:cs="Arial"/>
        </w:rPr>
        <w:t>e</w:t>
      </w:r>
      <w:r w:rsidRPr="00B91FB0">
        <w:rPr>
          <w:rFonts w:ascii="Arial" w:hAnsi="Arial" w:cs="Arial"/>
        </w:rPr>
        <w:t xml:space="preserve"> Anna Greve (SfK) folgende </w:t>
      </w:r>
      <w:r w:rsidR="00AA7BF9" w:rsidRPr="00B91FB0">
        <w:rPr>
          <w:rFonts w:ascii="Arial" w:hAnsi="Arial" w:cs="Arial"/>
        </w:rPr>
        <w:t xml:space="preserve">konkrete nächste Schritte und Hinweise zum Thema </w:t>
      </w:r>
      <w:r w:rsidRPr="00B91FB0">
        <w:rPr>
          <w:rFonts w:ascii="Arial" w:hAnsi="Arial" w:cs="Arial"/>
        </w:rPr>
        <w:t>zusammen:</w:t>
      </w:r>
    </w:p>
    <w:p w:rsidR="00AA7BF9" w:rsidRPr="00B91FB0" w:rsidRDefault="00AA7BF9" w:rsidP="009C0341">
      <w:pPr>
        <w:pStyle w:val="Listenabsatz"/>
        <w:numPr>
          <w:ilvl w:val="0"/>
          <w:numId w:val="4"/>
        </w:numPr>
        <w:spacing w:line="360" w:lineRule="auto"/>
        <w:jc w:val="both"/>
        <w:rPr>
          <w:rFonts w:ascii="Arial" w:hAnsi="Arial" w:cs="Arial"/>
        </w:rPr>
      </w:pPr>
      <w:r w:rsidRPr="00B91FB0">
        <w:rPr>
          <w:rFonts w:ascii="Arial" w:hAnsi="Arial" w:cs="Arial"/>
        </w:rPr>
        <w:lastRenderedPageBreak/>
        <w:t xml:space="preserve">Alle Teilnehmer/innen sind aufgefordert, bis zum 30.5.2019 Material, Ansprechpartner/innen und weitere Ideen an den Senator für Kultur zu schicken, damit dies den Interessierten zugänglich gemacht werden und eine Vernetzung verbessert werden kann. Nachtrag: </w:t>
      </w:r>
      <w:r w:rsidR="005B1ED0" w:rsidRPr="00B91FB0">
        <w:rPr>
          <w:rFonts w:ascii="Arial" w:hAnsi="Arial" w:cs="Arial"/>
        </w:rPr>
        <w:t>Weder zu der gesetzten Frist noch danach sind entsprechende Informationen/Materialien von Seiten der Teilnehmer/innen der Gesprächsrunde eingegangen.</w:t>
      </w:r>
    </w:p>
    <w:p w:rsidR="00641C9B" w:rsidRPr="00B91FB0" w:rsidRDefault="005B1ED0" w:rsidP="009C0341">
      <w:pPr>
        <w:pStyle w:val="Listenabsatz"/>
        <w:numPr>
          <w:ilvl w:val="0"/>
          <w:numId w:val="4"/>
        </w:numPr>
        <w:spacing w:line="360" w:lineRule="auto"/>
        <w:jc w:val="both"/>
        <w:rPr>
          <w:rFonts w:ascii="Arial" w:hAnsi="Arial" w:cs="Arial"/>
        </w:rPr>
      </w:pPr>
      <w:r w:rsidRPr="00B91FB0">
        <w:rPr>
          <w:rFonts w:ascii="Arial" w:hAnsi="Arial" w:cs="Arial"/>
        </w:rPr>
        <w:t xml:space="preserve">Die </w:t>
      </w:r>
      <w:r w:rsidR="00641C9B" w:rsidRPr="00B91FB0">
        <w:rPr>
          <w:rFonts w:ascii="Arial" w:hAnsi="Arial" w:cs="Arial"/>
        </w:rPr>
        <w:t xml:space="preserve">Beiräte </w:t>
      </w:r>
      <w:r w:rsidRPr="00B91FB0">
        <w:rPr>
          <w:rFonts w:ascii="Arial" w:hAnsi="Arial" w:cs="Arial"/>
        </w:rPr>
        <w:t>erhalten dieses Protokoll. Hinzugefügt wird eine Auflistung konkreter</w:t>
      </w:r>
      <w:r w:rsidR="00641C9B" w:rsidRPr="00B91FB0">
        <w:rPr>
          <w:rFonts w:ascii="Arial" w:hAnsi="Arial" w:cs="Arial"/>
        </w:rPr>
        <w:t xml:space="preserve"> Gebiete, in denen sich in Bremen Straßen</w:t>
      </w:r>
      <w:r w:rsidR="00905BC1" w:rsidRPr="00B91FB0">
        <w:rPr>
          <w:rFonts w:ascii="Arial" w:hAnsi="Arial" w:cs="Arial"/>
        </w:rPr>
        <w:t>namen</w:t>
      </w:r>
      <w:r w:rsidR="00641C9B" w:rsidRPr="00B91FB0">
        <w:rPr>
          <w:rFonts w:ascii="Arial" w:hAnsi="Arial" w:cs="Arial"/>
        </w:rPr>
        <w:t xml:space="preserve"> mit Kolonialbezug befinden. Zudem wird auf entsprechendes Material hingewiesen und werden Ansprechpartner/innen mit Kenntnissen zum Thema benannt</w:t>
      </w:r>
      <w:r w:rsidR="00F61C4A" w:rsidRPr="00B91FB0">
        <w:rPr>
          <w:rFonts w:ascii="Arial" w:hAnsi="Arial" w:cs="Arial"/>
        </w:rPr>
        <w:t xml:space="preserve"> (siehe hierzu Anlage 1)</w:t>
      </w:r>
      <w:r w:rsidR="00641C9B" w:rsidRPr="00B91FB0">
        <w:rPr>
          <w:rFonts w:ascii="Arial" w:hAnsi="Arial" w:cs="Arial"/>
        </w:rPr>
        <w:t>.</w:t>
      </w:r>
    </w:p>
    <w:p w:rsidR="00641C9B" w:rsidRPr="00B91FB0" w:rsidRDefault="00641C9B" w:rsidP="009C0341">
      <w:pPr>
        <w:pStyle w:val="Listenabsatz"/>
        <w:numPr>
          <w:ilvl w:val="0"/>
          <w:numId w:val="4"/>
        </w:numPr>
        <w:spacing w:line="360" w:lineRule="auto"/>
        <w:jc w:val="both"/>
        <w:rPr>
          <w:rFonts w:ascii="Arial" w:hAnsi="Arial" w:cs="Arial"/>
        </w:rPr>
      </w:pPr>
      <w:r w:rsidRPr="00B91FB0">
        <w:rPr>
          <w:rFonts w:ascii="Arial" w:hAnsi="Arial" w:cs="Arial"/>
        </w:rPr>
        <w:t>Den Teilnehmer/innen der Gesprächsrunde werden die Ansprechpartner</w:t>
      </w:r>
      <w:r w:rsidR="00CF30AC" w:rsidRPr="00B91FB0">
        <w:rPr>
          <w:rFonts w:ascii="Arial" w:hAnsi="Arial" w:cs="Arial"/>
        </w:rPr>
        <w:t>/innen</w:t>
      </w:r>
      <w:r w:rsidRPr="00B91FB0">
        <w:rPr>
          <w:rFonts w:ascii="Arial" w:hAnsi="Arial" w:cs="Arial"/>
        </w:rPr>
        <w:t xml:space="preserve"> in den Beiräten genannt, in deren Gebiete sich </w:t>
      </w:r>
      <w:r w:rsidR="00CF30AC" w:rsidRPr="00B91FB0">
        <w:rPr>
          <w:rFonts w:ascii="Arial" w:hAnsi="Arial" w:cs="Arial"/>
        </w:rPr>
        <w:t xml:space="preserve">mehrere </w:t>
      </w:r>
      <w:r w:rsidRPr="00B91FB0">
        <w:rPr>
          <w:rFonts w:ascii="Arial" w:hAnsi="Arial" w:cs="Arial"/>
        </w:rPr>
        <w:t>Straßennamen mit Kolonialbezug befinden. Wenn Aktivist/innen eine Diskussion vor Ort anregen wollen, wäre es der formal richtige Weg, mit den dort lebenden Bürger/innen Kontakt aufzunehmen. In den Beiratssitzungen können Bürgeranliegen vorgeb</w:t>
      </w:r>
      <w:r w:rsidR="00AA7BF9" w:rsidRPr="00B91FB0">
        <w:rPr>
          <w:rFonts w:ascii="Arial" w:hAnsi="Arial" w:cs="Arial"/>
        </w:rPr>
        <w:t>racht werden</w:t>
      </w:r>
      <w:r w:rsidR="00F61C4A" w:rsidRPr="00B91FB0">
        <w:rPr>
          <w:rFonts w:ascii="Arial" w:hAnsi="Arial" w:cs="Arial"/>
        </w:rPr>
        <w:t xml:space="preserve"> (siehe hierzu Anlage 2)</w:t>
      </w:r>
      <w:r w:rsidR="00AA7BF9" w:rsidRPr="00B91FB0">
        <w:rPr>
          <w:rFonts w:ascii="Arial" w:hAnsi="Arial" w:cs="Arial"/>
        </w:rPr>
        <w:t>.</w:t>
      </w:r>
    </w:p>
    <w:p w:rsidR="00641C9B" w:rsidRPr="00B91FB0" w:rsidRDefault="00641C9B" w:rsidP="009C0341">
      <w:pPr>
        <w:pStyle w:val="Listenabsatz"/>
        <w:numPr>
          <w:ilvl w:val="0"/>
          <w:numId w:val="4"/>
        </w:numPr>
        <w:spacing w:line="360" w:lineRule="auto"/>
        <w:jc w:val="both"/>
        <w:rPr>
          <w:rFonts w:ascii="Arial" w:hAnsi="Arial" w:cs="Arial"/>
        </w:rPr>
      </w:pPr>
      <w:r w:rsidRPr="00B91FB0">
        <w:rPr>
          <w:rFonts w:ascii="Arial" w:hAnsi="Arial" w:cs="Arial"/>
        </w:rPr>
        <w:t>Das Staatsarchiv unterstützt gerne bei Recherchen</w:t>
      </w:r>
      <w:r w:rsidR="00AA7BF9" w:rsidRPr="00B91FB0">
        <w:rPr>
          <w:rFonts w:ascii="Arial" w:hAnsi="Arial" w:cs="Arial"/>
        </w:rPr>
        <w:t>,</w:t>
      </w:r>
      <w:r w:rsidRPr="00B91FB0">
        <w:rPr>
          <w:rFonts w:ascii="Arial" w:hAnsi="Arial" w:cs="Arial"/>
        </w:rPr>
        <w:t xml:space="preserve"> Namensprüfungen</w:t>
      </w:r>
      <w:r w:rsidR="00AA7BF9" w:rsidRPr="00B91FB0">
        <w:rPr>
          <w:rFonts w:ascii="Arial" w:hAnsi="Arial" w:cs="Arial"/>
        </w:rPr>
        <w:t xml:space="preserve"> und dem Verfassen von Legendentexten</w:t>
      </w:r>
      <w:r w:rsidRPr="00B91FB0">
        <w:rPr>
          <w:rFonts w:ascii="Arial" w:hAnsi="Arial" w:cs="Arial"/>
        </w:rPr>
        <w:t>.</w:t>
      </w:r>
    </w:p>
    <w:p w:rsidR="00641C9B" w:rsidRPr="00B91FB0" w:rsidRDefault="00641C9B" w:rsidP="009C0341">
      <w:pPr>
        <w:pStyle w:val="Listenabsatz"/>
        <w:numPr>
          <w:ilvl w:val="0"/>
          <w:numId w:val="4"/>
        </w:numPr>
        <w:spacing w:line="360" w:lineRule="auto"/>
        <w:jc w:val="both"/>
        <w:rPr>
          <w:rFonts w:ascii="Arial" w:hAnsi="Arial" w:cs="Arial"/>
        </w:rPr>
      </w:pPr>
      <w:r w:rsidRPr="00B91FB0">
        <w:rPr>
          <w:rFonts w:ascii="Arial" w:hAnsi="Arial" w:cs="Arial"/>
        </w:rPr>
        <w:t xml:space="preserve">Das Thema Straßennamen mit Kolonialbezug </w:t>
      </w:r>
      <w:r w:rsidR="00AA7BF9" w:rsidRPr="00B91FB0">
        <w:rPr>
          <w:rFonts w:ascii="Arial" w:hAnsi="Arial" w:cs="Arial"/>
        </w:rPr>
        <w:t>kann im Rahmen e</w:t>
      </w:r>
      <w:r w:rsidRPr="00B91FB0">
        <w:rPr>
          <w:rFonts w:ascii="Arial" w:hAnsi="Arial" w:cs="Arial"/>
        </w:rPr>
        <w:t>iner Beirätekonferenz thematisiert</w:t>
      </w:r>
      <w:r w:rsidR="00AA7BF9" w:rsidRPr="00B91FB0">
        <w:rPr>
          <w:rFonts w:ascii="Arial" w:hAnsi="Arial" w:cs="Arial"/>
        </w:rPr>
        <w:t xml:space="preserve"> werden</w:t>
      </w:r>
      <w:r w:rsidRPr="00B91FB0">
        <w:rPr>
          <w:rFonts w:ascii="Arial" w:hAnsi="Arial" w:cs="Arial"/>
        </w:rPr>
        <w:t>.</w:t>
      </w:r>
    </w:p>
    <w:p w:rsidR="00641C9B" w:rsidRPr="00B91FB0" w:rsidRDefault="00641C9B" w:rsidP="009C0341">
      <w:pPr>
        <w:pStyle w:val="Listenabsatz"/>
        <w:numPr>
          <w:ilvl w:val="0"/>
          <w:numId w:val="4"/>
        </w:numPr>
        <w:spacing w:line="360" w:lineRule="auto"/>
        <w:jc w:val="both"/>
        <w:rPr>
          <w:rFonts w:ascii="Arial" w:hAnsi="Arial" w:cs="Arial"/>
        </w:rPr>
      </w:pPr>
      <w:r w:rsidRPr="00B91FB0">
        <w:rPr>
          <w:rFonts w:ascii="Arial" w:hAnsi="Arial" w:cs="Arial"/>
        </w:rPr>
        <w:t>BBEE w</w:t>
      </w:r>
      <w:r w:rsidR="00F61C4A" w:rsidRPr="00B91FB0">
        <w:rPr>
          <w:rFonts w:ascii="Arial" w:hAnsi="Arial" w:cs="Arial"/>
        </w:rPr>
        <w:t>i</w:t>
      </w:r>
      <w:r w:rsidRPr="00B91FB0">
        <w:rPr>
          <w:rFonts w:ascii="Arial" w:hAnsi="Arial" w:cs="Arial"/>
        </w:rPr>
        <w:t xml:space="preserve">rd prüfen, ob eine Veranstaltung zum sensiblen Sprachumgang mit dem Thema </w:t>
      </w:r>
      <w:r w:rsidRPr="00B91FB0">
        <w:rPr>
          <w:rFonts w:ascii="Arial" w:hAnsi="Arial" w:cs="Arial"/>
          <w:i/>
        </w:rPr>
        <w:t>Kolonialismus und seine Folgen</w:t>
      </w:r>
      <w:r w:rsidRPr="00B91FB0">
        <w:rPr>
          <w:rFonts w:ascii="Arial" w:hAnsi="Arial" w:cs="Arial"/>
        </w:rPr>
        <w:t xml:space="preserve"> durchgeführt werden kann, wobei die Perspektive aus ehemals kolonialisierten Ländern unbedingt einbezogen werden soll.</w:t>
      </w:r>
    </w:p>
    <w:p w:rsidR="003666ED" w:rsidRPr="00B91FB0" w:rsidRDefault="009C0341" w:rsidP="009C0341">
      <w:pPr>
        <w:spacing w:line="360" w:lineRule="auto"/>
        <w:jc w:val="both"/>
        <w:rPr>
          <w:rFonts w:ascii="Arial" w:hAnsi="Arial" w:cs="Arial"/>
        </w:rPr>
      </w:pPr>
      <w:r w:rsidRPr="00B91FB0">
        <w:rPr>
          <w:rFonts w:ascii="Arial" w:hAnsi="Arial" w:cs="Arial"/>
        </w:rPr>
        <w:t xml:space="preserve">Abschließend weist </w:t>
      </w:r>
      <w:r w:rsidR="00466168" w:rsidRPr="00B91FB0">
        <w:rPr>
          <w:rFonts w:ascii="Arial" w:hAnsi="Arial" w:cs="Arial"/>
        </w:rPr>
        <w:t>Frau Greve</w:t>
      </w:r>
      <w:r w:rsidRPr="00B91FB0">
        <w:rPr>
          <w:rFonts w:ascii="Arial" w:hAnsi="Arial" w:cs="Arial"/>
        </w:rPr>
        <w:t xml:space="preserve"> darauf hin, dass das große Anliegen aus der Bevölkerung, das Thema </w:t>
      </w:r>
      <w:r w:rsidRPr="00B91FB0">
        <w:rPr>
          <w:rFonts w:ascii="Arial" w:hAnsi="Arial" w:cs="Arial"/>
          <w:i/>
        </w:rPr>
        <w:t>Kolonialismus und seine Folge</w:t>
      </w:r>
      <w:r w:rsidRPr="00B91FB0">
        <w:rPr>
          <w:rFonts w:ascii="Arial" w:hAnsi="Arial" w:cs="Arial"/>
        </w:rPr>
        <w:t xml:space="preserve">n nicht nur im Kulturbereich bearbeitet zu sehen, </w:t>
      </w:r>
      <w:r w:rsidR="00466168" w:rsidRPr="00B91FB0">
        <w:rPr>
          <w:rFonts w:ascii="Arial" w:hAnsi="Arial" w:cs="Arial"/>
        </w:rPr>
        <w:t>sondern vor allem auch die Bereiche Bildung, Wissenschaft und Wirtschaft betriff</w:t>
      </w:r>
      <w:r w:rsidR="005B1ED0" w:rsidRPr="00B91FB0">
        <w:rPr>
          <w:rFonts w:ascii="Arial" w:hAnsi="Arial" w:cs="Arial"/>
        </w:rPr>
        <w:t>t</w:t>
      </w:r>
      <w:r w:rsidR="00466168" w:rsidRPr="00B91FB0">
        <w:rPr>
          <w:rFonts w:ascii="Arial" w:hAnsi="Arial" w:cs="Arial"/>
        </w:rPr>
        <w:t xml:space="preserve">, </w:t>
      </w:r>
      <w:r w:rsidRPr="00B91FB0">
        <w:rPr>
          <w:rFonts w:ascii="Arial" w:hAnsi="Arial" w:cs="Arial"/>
        </w:rPr>
        <w:t xml:space="preserve">in der Form </w:t>
      </w:r>
      <w:r w:rsidR="00466168" w:rsidRPr="00B91FB0">
        <w:rPr>
          <w:rFonts w:ascii="Arial" w:hAnsi="Arial" w:cs="Arial"/>
        </w:rPr>
        <w:t xml:space="preserve">weitergegeben wird, dass dies im Ausblick der </w:t>
      </w:r>
      <w:r w:rsidRPr="00B91FB0">
        <w:rPr>
          <w:rFonts w:ascii="Arial" w:hAnsi="Arial" w:cs="Arial"/>
        </w:rPr>
        <w:t xml:space="preserve">kulturpolitischen </w:t>
      </w:r>
      <w:r w:rsidR="00466168" w:rsidRPr="00B91FB0">
        <w:rPr>
          <w:rFonts w:ascii="Arial" w:hAnsi="Arial" w:cs="Arial"/>
        </w:rPr>
        <w:t>Lei</w:t>
      </w:r>
      <w:r w:rsidRPr="00B91FB0">
        <w:rPr>
          <w:rFonts w:ascii="Arial" w:hAnsi="Arial" w:cs="Arial"/>
        </w:rPr>
        <w:t xml:space="preserve">tlinien </w:t>
      </w:r>
      <w:r w:rsidR="00466168" w:rsidRPr="00B91FB0">
        <w:rPr>
          <w:rFonts w:ascii="Arial" w:hAnsi="Arial" w:cs="Arial"/>
        </w:rPr>
        <w:t xml:space="preserve">explizit benannt wird. </w:t>
      </w:r>
      <w:r w:rsidRPr="00B91FB0">
        <w:rPr>
          <w:rFonts w:ascii="Arial" w:hAnsi="Arial" w:cs="Arial"/>
        </w:rPr>
        <w:t xml:space="preserve">Bürger/innen und Abgeordnete können dies aufgreifen und sich an die entsprechenden </w:t>
      </w:r>
      <w:r w:rsidR="003666ED" w:rsidRPr="00B91FB0">
        <w:rPr>
          <w:rFonts w:ascii="Arial" w:hAnsi="Arial" w:cs="Arial"/>
        </w:rPr>
        <w:t>Ressort</w:t>
      </w:r>
      <w:r w:rsidRPr="00B91FB0">
        <w:rPr>
          <w:rFonts w:ascii="Arial" w:hAnsi="Arial" w:cs="Arial"/>
        </w:rPr>
        <w:t>s wenden.</w:t>
      </w:r>
    </w:p>
    <w:p w:rsidR="002A7BF8" w:rsidRPr="00B91FB0" w:rsidRDefault="002A7BF8" w:rsidP="009C0341">
      <w:pPr>
        <w:spacing w:line="360" w:lineRule="auto"/>
        <w:jc w:val="both"/>
        <w:rPr>
          <w:rFonts w:ascii="Arial" w:hAnsi="Arial" w:cs="Arial"/>
        </w:rPr>
      </w:pPr>
    </w:p>
    <w:p w:rsidR="002A7BF8" w:rsidRPr="00B91FB0" w:rsidRDefault="002A7BF8" w:rsidP="009C0341">
      <w:pPr>
        <w:spacing w:line="360" w:lineRule="auto"/>
        <w:jc w:val="both"/>
        <w:rPr>
          <w:rFonts w:ascii="Arial" w:hAnsi="Arial" w:cs="Arial"/>
        </w:rPr>
      </w:pPr>
      <w:r w:rsidRPr="00B91FB0">
        <w:rPr>
          <w:rFonts w:ascii="Arial" w:hAnsi="Arial" w:cs="Arial"/>
        </w:rPr>
        <w:t xml:space="preserve">Nachtrag: Inzwischen haben der Senator für Kultur und die Landeszentrale für politische Bildung ihr Interesse angemeldet, Kooperationspartner eines großen Projektes der Kulturverwaltung Berlin in Zusammenarbeit mit Berlin Postkolonial zu werden. Der Projektantrag bei der Kulturstiftung des Bundes soll im Herbst 2019 beschieden werden. Ziel ist es u.a. eine Software zu entwickeln, </w:t>
      </w:r>
      <w:r w:rsidR="00CF30AC" w:rsidRPr="00B91FB0">
        <w:rPr>
          <w:rFonts w:ascii="Arial" w:hAnsi="Arial" w:cs="Arial"/>
        </w:rPr>
        <w:t xml:space="preserve">mit der </w:t>
      </w:r>
      <w:r w:rsidRPr="00B91FB0">
        <w:rPr>
          <w:rFonts w:ascii="Arial" w:hAnsi="Arial" w:cs="Arial"/>
        </w:rPr>
        <w:t xml:space="preserve">Aktivist/innen bundesweit Orte mit Kolonialbezug </w:t>
      </w:r>
      <w:r w:rsidR="00CF30AC" w:rsidRPr="00B91FB0">
        <w:rPr>
          <w:rFonts w:ascii="Arial" w:hAnsi="Arial" w:cs="Arial"/>
        </w:rPr>
        <w:t xml:space="preserve">in eine öffentliche Plattform </w:t>
      </w:r>
      <w:r w:rsidRPr="00B91FB0">
        <w:rPr>
          <w:rFonts w:ascii="Arial" w:hAnsi="Arial" w:cs="Arial"/>
        </w:rPr>
        <w:t>einspeisen können. Im Fall eines positiven Bescheids des Projektes, wird im Frühjahr 2020 zu einem Vernetzungstreffen in Bremen eingeladen, so dass Interessierte sich direkt an dem Projekt beteiligen können.</w:t>
      </w:r>
    </w:p>
    <w:p w:rsidR="00466168" w:rsidRPr="00B91FB0" w:rsidRDefault="00466168">
      <w:pPr>
        <w:rPr>
          <w:rFonts w:ascii="Arial" w:hAnsi="Arial" w:cs="Arial"/>
        </w:rPr>
      </w:pPr>
      <w:r w:rsidRPr="00B91FB0">
        <w:rPr>
          <w:rFonts w:ascii="Arial" w:hAnsi="Arial" w:cs="Arial"/>
        </w:rPr>
        <w:br w:type="page"/>
      </w:r>
    </w:p>
    <w:p w:rsidR="00F61C4A" w:rsidRPr="00B91FB0" w:rsidRDefault="00F61C4A" w:rsidP="00F61C4A">
      <w:pPr>
        <w:spacing w:line="360" w:lineRule="auto"/>
        <w:jc w:val="right"/>
        <w:rPr>
          <w:rFonts w:ascii="Arial" w:hAnsi="Arial" w:cs="Arial"/>
        </w:rPr>
      </w:pPr>
      <w:r w:rsidRPr="00B91FB0">
        <w:rPr>
          <w:rFonts w:ascii="Arial" w:hAnsi="Arial" w:cs="Arial"/>
        </w:rPr>
        <w:lastRenderedPageBreak/>
        <w:t>Anlage 1</w:t>
      </w:r>
    </w:p>
    <w:p w:rsidR="00176FE4" w:rsidRPr="008A5891" w:rsidRDefault="00176FE4" w:rsidP="00176FE4">
      <w:pPr>
        <w:spacing w:line="360" w:lineRule="auto"/>
        <w:jc w:val="both"/>
        <w:rPr>
          <w:rFonts w:ascii="Arial" w:hAnsi="Arial" w:cs="Arial"/>
          <w:b/>
          <w:u w:val="single"/>
        </w:rPr>
      </w:pPr>
      <w:r w:rsidRPr="008A5891">
        <w:rPr>
          <w:rFonts w:ascii="Arial" w:hAnsi="Arial" w:cs="Arial"/>
          <w:b/>
          <w:u w:val="single"/>
        </w:rPr>
        <w:t>Bremer Stadtgebiete mit mehreren Straßennamen mit Kolonialbezug</w:t>
      </w:r>
    </w:p>
    <w:p w:rsidR="00EA1C15" w:rsidRPr="00B91FB0" w:rsidRDefault="00EA1C15" w:rsidP="00EA1C15">
      <w:pPr>
        <w:spacing w:line="360" w:lineRule="auto"/>
        <w:jc w:val="both"/>
        <w:rPr>
          <w:rFonts w:ascii="Arial" w:hAnsi="Arial" w:cs="Arial"/>
        </w:rPr>
      </w:pPr>
      <w:r w:rsidRPr="00B91FB0">
        <w:rPr>
          <w:rFonts w:ascii="Arial" w:hAnsi="Arial" w:cs="Arial"/>
        </w:rPr>
        <w:t>Blumenthal, Burglesum, Findorff, Gröpelingen, Hemelingen/</w:t>
      </w:r>
      <w:bookmarkStart w:id="0" w:name="_GoBack"/>
      <w:bookmarkEnd w:id="0"/>
      <w:r w:rsidRPr="00B91FB0">
        <w:rPr>
          <w:rFonts w:ascii="Arial" w:hAnsi="Arial" w:cs="Arial"/>
        </w:rPr>
        <w:t>Hastedt, Huchting, Mitte, Neustadt, Oberneuland, Östliche Vorstadt, Schwachhausen, Vegesack, Walle</w:t>
      </w:r>
    </w:p>
    <w:p w:rsidR="00176FE4" w:rsidRPr="00B91FB0" w:rsidRDefault="00176FE4" w:rsidP="00176FE4">
      <w:pPr>
        <w:spacing w:line="360" w:lineRule="auto"/>
        <w:ind w:left="360"/>
        <w:jc w:val="both"/>
        <w:rPr>
          <w:rFonts w:ascii="Arial" w:hAnsi="Arial" w:cs="Arial"/>
        </w:rPr>
      </w:pPr>
    </w:p>
    <w:p w:rsidR="00A554B9" w:rsidRPr="00B91FB0" w:rsidRDefault="00176FE4" w:rsidP="00A554B9">
      <w:pPr>
        <w:spacing w:line="360" w:lineRule="auto"/>
        <w:jc w:val="both"/>
        <w:rPr>
          <w:rFonts w:ascii="Arial" w:hAnsi="Arial" w:cs="Arial"/>
        </w:rPr>
      </w:pPr>
      <w:r w:rsidRPr="00B91FB0">
        <w:rPr>
          <w:rFonts w:ascii="Arial" w:hAnsi="Arial" w:cs="Arial"/>
        </w:rPr>
        <w:t xml:space="preserve">Eine erste </w:t>
      </w:r>
      <w:r w:rsidR="00343933" w:rsidRPr="00B91FB0">
        <w:rPr>
          <w:rFonts w:ascii="Arial" w:hAnsi="Arial" w:cs="Arial"/>
        </w:rPr>
        <w:t xml:space="preserve">umfassende </w:t>
      </w:r>
      <w:r w:rsidRPr="00B91FB0">
        <w:rPr>
          <w:rFonts w:ascii="Arial" w:hAnsi="Arial" w:cs="Arial"/>
        </w:rPr>
        <w:t>Bestandsaufnahme enthält die Masterarbeit von Anna W</w:t>
      </w:r>
      <w:r w:rsidR="00AB50B6" w:rsidRPr="00B91FB0">
        <w:rPr>
          <w:rFonts w:ascii="Arial" w:hAnsi="Arial" w:cs="Arial"/>
        </w:rPr>
        <w:t>olter</w:t>
      </w:r>
      <w:r w:rsidR="00A554B9" w:rsidRPr="00B91FB0">
        <w:rPr>
          <w:rFonts w:ascii="Arial" w:hAnsi="Arial" w:cs="Arial"/>
        </w:rPr>
        <w:t>: Straßennamen in kolonialen Kontexten: Benennungspraktiken als politische Machtdemonstration unter besonderer Berücksichtigung der Hansestädte Bremen und Hamburg, Universität Bremen 2017, einsehbar im Staatsarchiv Bremer unter der Signatur StAB U 1442.</w:t>
      </w:r>
    </w:p>
    <w:p w:rsidR="00904544" w:rsidRPr="00B91FB0" w:rsidRDefault="00343933" w:rsidP="009C0341">
      <w:pPr>
        <w:spacing w:line="360" w:lineRule="auto"/>
        <w:jc w:val="both"/>
        <w:rPr>
          <w:rFonts w:ascii="Arial" w:hAnsi="Arial" w:cs="Arial"/>
        </w:rPr>
      </w:pPr>
      <w:r w:rsidRPr="00B91FB0">
        <w:rPr>
          <w:rFonts w:ascii="Arial" w:hAnsi="Arial" w:cs="Arial"/>
        </w:rPr>
        <w:t>Ansprechpartner/i</w:t>
      </w:r>
      <w:r w:rsidR="00904544" w:rsidRPr="00B91FB0">
        <w:rPr>
          <w:rFonts w:ascii="Arial" w:hAnsi="Arial" w:cs="Arial"/>
        </w:rPr>
        <w:t xml:space="preserve">nnen </w:t>
      </w:r>
      <w:r w:rsidR="00F61C4A" w:rsidRPr="00B91FB0">
        <w:rPr>
          <w:rFonts w:ascii="Arial" w:hAnsi="Arial" w:cs="Arial"/>
        </w:rPr>
        <w:t xml:space="preserve">in </w:t>
      </w:r>
      <w:r w:rsidR="00904544" w:rsidRPr="00B91FB0">
        <w:rPr>
          <w:rFonts w:ascii="Arial" w:hAnsi="Arial" w:cs="Arial"/>
        </w:rPr>
        <w:t xml:space="preserve">den </w:t>
      </w:r>
      <w:r w:rsidR="00176096" w:rsidRPr="00B91FB0">
        <w:rPr>
          <w:rFonts w:ascii="Arial" w:hAnsi="Arial" w:cs="Arial"/>
        </w:rPr>
        <w:t xml:space="preserve">betroffenen </w:t>
      </w:r>
      <w:r w:rsidR="00980597" w:rsidRPr="00B91FB0">
        <w:rPr>
          <w:rFonts w:ascii="Arial" w:hAnsi="Arial" w:cs="Arial"/>
        </w:rPr>
        <w:t>Beiratsgebieten;</w:t>
      </w:r>
      <w:r w:rsidR="005346BF" w:rsidRPr="00B91FB0">
        <w:rPr>
          <w:rFonts w:ascii="Arial" w:hAnsi="Arial" w:cs="Arial"/>
        </w:rPr>
        <w:t xml:space="preserve"> G</w:t>
      </w:r>
      <w:r w:rsidR="00A554B9" w:rsidRPr="00B91FB0">
        <w:rPr>
          <w:rFonts w:ascii="Arial" w:hAnsi="Arial" w:cs="Arial"/>
        </w:rPr>
        <w:t xml:space="preserve">rundlage </w:t>
      </w:r>
      <w:r w:rsidR="005346BF" w:rsidRPr="00B91FB0">
        <w:rPr>
          <w:rFonts w:ascii="Arial" w:hAnsi="Arial" w:cs="Arial"/>
        </w:rPr>
        <w:t>der Erhebung ist die</w:t>
      </w:r>
      <w:r w:rsidR="00A554B9" w:rsidRPr="00B91FB0">
        <w:rPr>
          <w:rFonts w:ascii="Arial" w:hAnsi="Arial" w:cs="Arial"/>
        </w:rPr>
        <w:t xml:space="preserve"> Masterarbeit von Frau Anna Wolter</w:t>
      </w:r>
    </w:p>
    <w:tbl>
      <w:tblPr>
        <w:tblStyle w:val="Tabellenraster"/>
        <w:tblW w:w="0" w:type="auto"/>
        <w:tblLook w:val="04A0" w:firstRow="1" w:lastRow="0" w:firstColumn="1" w:lastColumn="0" w:noHBand="0" w:noVBand="1"/>
      </w:tblPr>
      <w:tblGrid>
        <w:gridCol w:w="4532"/>
        <w:gridCol w:w="4530"/>
      </w:tblGrid>
      <w:tr w:rsidR="00295DFB" w:rsidRPr="00B91FB0" w:rsidTr="009C0341">
        <w:tc>
          <w:tcPr>
            <w:tcW w:w="4532" w:type="dxa"/>
          </w:tcPr>
          <w:p w:rsidR="00295DFB" w:rsidRPr="00B91FB0" w:rsidRDefault="005346BF" w:rsidP="009C0341">
            <w:pPr>
              <w:spacing w:line="360" w:lineRule="auto"/>
              <w:jc w:val="both"/>
              <w:rPr>
                <w:rFonts w:ascii="Arial" w:hAnsi="Arial" w:cs="Arial"/>
              </w:rPr>
            </w:pPr>
            <w:r w:rsidRPr="00B91FB0">
              <w:rPr>
                <w:rFonts w:ascii="Arial" w:hAnsi="Arial" w:cs="Arial"/>
              </w:rPr>
              <w:t>Beiratsgebiet</w:t>
            </w:r>
          </w:p>
        </w:tc>
        <w:tc>
          <w:tcPr>
            <w:tcW w:w="4530" w:type="dxa"/>
          </w:tcPr>
          <w:p w:rsidR="00295DFB" w:rsidRPr="00B91FB0" w:rsidRDefault="00343933" w:rsidP="009C0341">
            <w:pPr>
              <w:spacing w:line="360" w:lineRule="auto"/>
              <w:jc w:val="both"/>
              <w:rPr>
                <w:rFonts w:ascii="Arial" w:hAnsi="Arial" w:cs="Arial"/>
              </w:rPr>
            </w:pPr>
            <w:r w:rsidRPr="00B91FB0">
              <w:rPr>
                <w:rFonts w:ascii="Arial" w:hAnsi="Arial" w:cs="Arial"/>
              </w:rPr>
              <w:t>Beiratssprecher/in</w:t>
            </w:r>
          </w:p>
        </w:tc>
      </w:tr>
      <w:tr w:rsidR="00EA1C15" w:rsidRPr="00B91FB0" w:rsidTr="00EA1C15">
        <w:tc>
          <w:tcPr>
            <w:tcW w:w="4532" w:type="dxa"/>
          </w:tcPr>
          <w:p w:rsidR="00EA1C15" w:rsidRPr="00B91FB0" w:rsidRDefault="00EA1C15" w:rsidP="004B6C88">
            <w:pPr>
              <w:spacing w:line="360" w:lineRule="auto"/>
              <w:jc w:val="both"/>
              <w:rPr>
                <w:rFonts w:ascii="Arial" w:hAnsi="Arial" w:cs="Arial"/>
              </w:rPr>
            </w:pPr>
            <w:r w:rsidRPr="00B91FB0">
              <w:rPr>
                <w:rFonts w:ascii="Arial" w:hAnsi="Arial" w:cs="Arial"/>
              </w:rPr>
              <w:t>Blumenthal</w:t>
            </w:r>
          </w:p>
        </w:tc>
        <w:tc>
          <w:tcPr>
            <w:tcW w:w="4530" w:type="dxa"/>
          </w:tcPr>
          <w:p w:rsidR="00EA1C15" w:rsidRPr="00B91FB0" w:rsidRDefault="00EA1C15" w:rsidP="004B6C88">
            <w:pPr>
              <w:spacing w:line="360" w:lineRule="auto"/>
              <w:jc w:val="both"/>
              <w:rPr>
                <w:rFonts w:ascii="Arial" w:hAnsi="Arial" w:cs="Arial"/>
              </w:rPr>
            </w:pPr>
            <w:r w:rsidRPr="00B91FB0">
              <w:rPr>
                <w:rFonts w:ascii="Arial" w:hAnsi="Arial" w:cs="Arial"/>
              </w:rPr>
              <w:t>Hans-Gerd Thormeier</w:t>
            </w:r>
          </w:p>
          <w:p w:rsidR="00EA1C15" w:rsidRPr="00B91FB0" w:rsidRDefault="00EA1742" w:rsidP="004B6C88">
            <w:pPr>
              <w:spacing w:line="360" w:lineRule="auto"/>
              <w:jc w:val="both"/>
              <w:rPr>
                <w:rFonts w:ascii="Arial" w:hAnsi="Arial" w:cs="Arial"/>
              </w:rPr>
            </w:pPr>
            <w:hyperlink r:id="rId8" w:history="1">
              <w:r w:rsidR="00EA1C15" w:rsidRPr="00B91FB0">
                <w:rPr>
                  <w:rStyle w:val="Hyperlink"/>
                  <w:rFonts w:ascii="Arial" w:hAnsi="Arial" w:cs="Arial"/>
                </w:rPr>
                <w:t>hans-gerd.thormeier@dfs.de</w:t>
              </w:r>
            </w:hyperlink>
          </w:p>
        </w:tc>
      </w:tr>
      <w:tr w:rsidR="00EA1C15" w:rsidRPr="00EA1742" w:rsidTr="00EA1C15">
        <w:tc>
          <w:tcPr>
            <w:tcW w:w="4532" w:type="dxa"/>
          </w:tcPr>
          <w:p w:rsidR="00EA1C15" w:rsidRPr="00B91FB0" w:rsidRDefault="00EA1C15" w:rsidP="004B6C88">
            <w:pPr>
              <w:spacing w:line="360" w:lineRule="auto"/>
              <w:jc w:val="both"/>
              <w:rPr>
                <w:rFonts w:ascii="Arial" w:hAnsi="Arial" w:cs="Arial"/>
              </w:rPr>
            </w:pPr>
            <w:r w:rsidRPr="00B91FB0">
              <w:rPr>
                <w:rFonts w:ascii="Arial" w:hAnsi="Arial" w:cs="Arial"/>
              </w:rPr>
              <w:t>Burglesum</w:t>
            </w:r>
          </w:p>
        </w:tc>
        <w:tc>
          <w:tcPr>
            <w:tcW w:w="4530" w:type="dxa"/>
          </w:tcPr>
          <w:p w:rsidR="00EA1C15" w:rsidRPr="00EA1742" w:rsidRDefault="00EA1C15" w:rsidP="004B6C88">
            <w:pPr>
              <w:spacing w:line="360" w:lineRule="auto"/>
              <w:jc w:val="both"/>
              <w:rPr>
                <w:rFonts w:ascii="Arial" w:hAnsi="Arial" w:cs="Arial"/>
                <w:lang w:val="en-US"/>
              </w:rPr>
            </w:pPr>
            <w:r w:rsidRPr="00EA1742">
              <w:rPr>
                <w:rFonts w:ascii="Arial" w:hAnsi="Arial" w:cs="Arial"/>
                <w:lang w:val="en-US"/>
              </w:rPr>
              <w:t>Martin Hornhues</w:t>
            </w:r>
          </w:p>
          <w:p w:rsidR="00EA1C15" w:rsidRPr="00EA1742" w:rsidRDefault="00EA1742" w:rsidP="004B6C88">
            <w:pPr>
              <w:spacing w:line="360" w:lineRule="auto"/>
              <w:jc w:val="both"/>
              <w:rPr>
                <w:rFonts w:ascii="Arial" w:hAnsi="Arial" w:cs="Arial"/>
                <w:lang w:val="en-US"/>
              </w:rPr>
            </w:pPr>
            <w:hyperlink r:id="rId9" w:history="1">
              <w:r w:rsidR="00EA1C15" w:rsidRPr="00EA1742">
                <w:rPr>
                  <w:rStyle w:val="Hyperlink"/>
                  <w:rFonts w:ascii="Arial" w:hAnsi="Arial" w:cs="Arial"/>
                  <w:lang w:val="en-US"/>
                </w:rPr>
                <w:t>martin.hornhues@me.com</w:t>
              </w:r>
            </w:hyperlink>
          </w:p>
        </w:tc>
      </w:tr>
      <w:tr w:rsidR="00EA1C15" w:rsidRPr="00B91FB0" w:rsidTr="00EA1C15">
        <w:tc>
          <w:tcPr>
            <w:tcW w:w="4532" w:type="dxa"/>
          </w:tcPr>
          <w:p w:rsidR="00EA1C15" w:rsidRPr="00B91FB0" w:rsidRDefault="00EA1C15" w:rsidP="004B6C88">
            <w:pPr>
              <w:spacing w:line="360" w:lineRule="auto"/>
              <w:jc w:val="both"/>
              <w:rPr>
                <w:rFonts w:ascii="Arial" w:hAnsi="Arial" w:cs="Arial"/>
              </w:rPr>
            </w:pPr>
            <w:r w:rsidRPr="00B91FB0">
              <w:rPr>
                <w:rFonts w:ascii="Arial" w:hAnsi="Arial" w:cs="Arial"/>
              </w:rPr>
              <w:t>Findorff</w:t>
            </w:r>
          </w:p>
        </w:tc>
        <w:tc>
          <w:tcPr>
            <w:tcW w:w="4530" w:type="dxa"/>
          </w:tcPr>
          <w:p w:rsidR="00EA1C15" w:rsidRPr="00B91FB0" w:rsidRDefault="00EA1C15" w:rsidP="004B6C88">
            <w:pPr>
              <w:spacing w:line="360" w:lineRule="auto"/>
              <w:jc w:val="both"/>
              <w:rPr>
                <w:rFonts w:ascii="Arial" w:hAnsi="Arial" w:cs="Arial"/>
                <w:lang w:val="nb-NO"/>
              </w:rPr>
            </w:pPr>
            <w:r w:rsidRPr="00B91FB0">
              <w:rPr>
                <w:rFonts w:ascii="Arial" w:hAnsi="Arial" w:cs="Arial"/>
                <w:lang w:val="nb-NO"/>
              </w:rPr>
              <w:t xml:space="preserve">Gönül Bredehorst </w:t>
            </w:r>
          </w:p>
          <w:p w:rsidR="00EA1C15" w:rsidRPr="00B91FB0" w:rsidRDefault="00EA1742" w:rsidP="004B6C88">
            <w:pPr>
              <w:spacing w:line="360" w:lineRule="auto"/>
              <w:jc w:val="both"/>
              <w:rPr>
                <w:rFonts w:ascii="Arial" w:hAnsi="Arial" w:cs="Arial"/>
              </w:rPr>
            </w:pPr>
            <w:hyperlink r:id="rId10" w:history="1">
              <w:r w:rsidR="00EA1C15" w:rsidRPr="00B91FB0">
                <w:rPr>
                  <w:rStyle w:val="Hyperlink"/>
                  <w:rFonts w:ascii="Arial" w:hAnsi="Arial" w:cs="Arial"/>
                </w:rPr>
                <w:t>g.bredehorst@gmail.com</w:t>
              </w:r>
            </w:hyperlink>
          </w:p>
        </w:tc>
      </w:tr>
      <w:tr w:rsidR="00EA1C15" w:rsidRPr="00EA1742" w:rsidTr="00EA1C15">
        <w:tc>
          <w:tcPr>
            <w:tcW w:w="4532" w:type="dxa"/>
          </w:tcPr>
          <w:p w:rsidR="00EA1C15" w:rsidRPr="00B91FB0" w:rsidRDefault="00EA1C15" w:rsidP="004B6C88">
            <w:pPr>
              <w:spacing w:line="360" w:lineRule="auto"/>
              <w:jc w:val="both"/>
              <w:rPr>
                <w:rFonts w:ascii="Arial" w:hAnsi="Arial" w:cs="Arial"/>
              </w:rPr>
            </w:pPr>
            <w:r w:rsidRPr="00B91FB0">
              <w:rPr>
                <w:rFonts w:ascii="Arial" w:hAnsi="Arial" w:cs="Arial"/>
              </w:rPr>
              <w:t>Gröpelingen</w:t>
            </w:r>
          </w:p>
        </w:tc>
        <w:tc>
          <w:tcPr>
            <w:tcW w:w="4530" w:type="dxa"/>
          </w:tcPr>
          <w:p w:rsidR="00EA1C15" w:rsidRPr="00EA1742" w:rsidRDefault="00EA1C15" w:rsidP="004B6C88">
            <w:pPr>
              <w:spacing w:line="360" w:lineRule="auto"/>
              <w:jc w:val="both"/>
              <w:rPr>
                <w:rFonts w:ascii="Arial" w:hAnsi="Arial" w:cs="Arial"/>
                <w:lang w:val="en-US"/>
              </w:rPr>
            </w:pPr>
            <w:r w:rsidRPr="00EA1742">
              <w:rPr>
                <w:rFonts w:ascii="Arial" w:hAnsi="Arial" w:cs="Arial"/>
                <w:lang w:val="en-US"/>
              </w:rPr>
              <w:t xml:space="preserve">Barbara Wulff </w:t>
            </w:r>
          </w:p>
          <w:p w:rsidR="00B91FB0" w:rsidRPr="00B91FB0" w:rsidRDefault="00EA1C15" w:rsidP="004B6C88">
            <w:pPr>
              <w:spacing w:line="360" w:lineRule="auto"/>
              <w:jc w:val="both"/>
              <w:rPr>
                <w:rFonts w:ascii="Arial" w:hAnsi="Arial" w:cs="Arial"/>
                <w:lang w:val="en-US"/>
              </w:rPr>
            </w:pPr>
            <w:r w:rsidRPr="00B91FB0">
              <w:rPr>
                <w:rFonts w:ascii="Arial" w:hAnsi="Arial" w:cs="Arial"/>
                <w:lang w:val="en-US"/>
              </w:rPr>
              <w:t xml:space="preserve">Mail: </w:t>
            </w:r>
            <w:hyperlink r:id="rId11" w:history="1">
              <w:r w:rsidR="00B91FB0" w:rsidRPr="00B91FB0">
                <w:rPr>
                  <w:rStyle w:val="Hyperlink"/>
                  <w:rFonts w:ascii="Arial" w:hAnsi="Arial" w:cs="Arial"/>
                  <w:lang w:val="en-US"/>
                </w:rPr>
                <w:t>barbarawulff15@gmail.com</w:t>
              </w:r>
            </w:hyperlink>
          </w:p>
        </w:tc>
      </w:tr>
      <w:tr w:rsidR="00EA1C15" w:rsidRPr="00B91FB0" w:rsidTr="00EA1C15">
        <w:tc>
          <w:tcPr>
            <w:tcW w:w="4532" w:type="dxa"/>
          </w:tcPr>
          <w:p w:rsidR="00EA1C15" w:rsidRPr="00B91FB0" w:rsidRDefault="00EA1C15" w:rsidP="004B6C88">
            <w:pPr>
              <w:spacing w:line="360" w:lineRule="auto"/>
              <w:jc w:val="both"/>
              <w:rPr>
                <w:rFonts w:ascii="Arial" w:hAnsi="Arial" w:cs="Arial"/>
              </w:rPr>
            </w:pPr>
            <w:r w:rsidRPr="00B91FB0">
              <w:rPr>
                <w:rFonts w:ascii="Arial" w:hAnsi="Arial" w:cs="Arial"/>
              </w:rPr>
              <w:t>Hemelingen/ Hastedt</w:t>
            </w:r>
          </w:p>
        </w:tc>
        <w:tc>
          <w:tcPr>
            <w:tcW w:w="4530" w:type="dxa"/>
          </w:tcPr>
          <w:p w:rsidR="00EA1C15" w:rsidRPr="00B91FB0" w:rsidRDefault="00EA1C15" w:rsidP="004B6C88">
            <w:pPr>
              <w:spacing w:line="360" w:lineRule="auto"/>
              <w:jc w:val="both"/>
              <w:rPr>
                <w:rFonts w:ascii="Arial" w:hAnsi="Arial" w:cs="Arial"/>
              </w:rPr>
            </w:pPr>
            <w:r w:rsidRPr="00B91FB0">
              <w:rPr>
                <w:rFonts w:ascii="Arial" w:hAnsi="Arial" w:cs="Arial"/>
              </w:rPr>
              <w:t>Uwe Jahn</w:t>
            </w:r>
          </w:p>
          <w:p w:rsidR="00EA1C15" w:rsidRPr="00B91FB0" w:rsidRDefault="00EA1742" w:rsidP="004B6C88">
            <w:pPr>
              <w:spacing w:line="360" w:lineRule="auto"/>
              <w:jc w:val="both"/>
              <w:rPr>
                <w:rFonts w:ascii="Arial" w:hAnsi="Arial" w:cs="Arial"/>
              </w:rPr>
            </w:pPr>
            <w:hyperlink r:id="rId12" w:history="1">
              <w:r w:rsidR="00EA1C15" w:rsidRPr="00B91FB0">
                <w:rPr>
                  <w:rStyle w:val="Hyperlink"/>
                  <w:rFonts w:ascii="Arial" w:hAnsi="Arial" w:cs="Arial"/>
                </w:rPr>
                <w:t>UweJahnSPD@aol.com</w:t>
              </w:r>
            </w:hyperlink>
          </w:p>
        </w:tc>
      </w:tr>
      <w:tr w:rsidR="00EA1C15" w:rsidRPr="00B91FB0" w:rsidTr="00EA1C15">
        <w:tc>
          <w:tcPr>
            <w:tcW w:w="4532" w:type="dxa"/>
          </w:tcPr>
          <w:p w:rsidR="00EA1C15" w:rsidRPr="00B91FB0" w:rsidRDefault="00EA1C15" w:rsidP="004B6C88">
            <w:pPr>
              <w:spacing w:line="360" w:lineRule="auto"/>
              <w:jc w:val="both"/>
              <w:rPr>
                <w:rFonts w:ascii="Arial" w:hAnsi="Arial" w:cs="Arial"/>
              </w:rPr>
            </w:pPr>
            <w:r w:rsidRPr="00B91FB0">
              <w:rPr>
                <w:rFonts w:ascii="Arial" w:hAnsi="Arial" w:cs="Arial"/>
              </w:rPr>
              <w:t>Huchting</w:t>
            </w:r>
          </w:p>
        </w:tc>
        <w:tc>
          <w:tcPr>
            <w:tcW w:w="4530" w:type="dxa"/>
          </w:tcPr>
          <w:p w:rsidR="00EA1C15" w:rsidRPr="00B91FB0" w:rsidRDefault="00EA1C15" w:rsidP="004B6C88">
            <w:pPr>
              <w:spacing w:line="360" w:lineRule="auto"/>
              <w:jc w:val="both"/>
              <w:rPr>
                <w:rFonts w:ascii="Arial" w:hAnsi="Arial" w:cs="Arial"/>
              </w:rPr>
            </w:pPr>
            <w:r w:rsidRPr="00B91FB0">
              <w:rPr>
                <w:rFonts w:ascii="Arial" w:hAnsi="Arial" w:cs="Arial"/>
              </w:rPr>
              <w:t>Falko Bries</w:t>
            </w:r>
          </w:p>
          <w:p w:rsidR="00B91FB0" w:rsidRPr="00B91FB0" w:rsidRDefault="00EA1742" w:rsidP="004B6C88">
            <w:pPr>
              <w:spacing w:line="360" w:lineRule="auto"/>
              <w:jc w:val="both"/>
              <w:rPr>
                <w:rFonts w:ascii="Arial" w:hAnsi="Arial" w:cs="Arial"/>
              </w:rPr>
            </w:pPr>
            <w:hyperlink r:id="rId13" w:history="1">
              <w:r w:rsidR="00B91FB0" w:rsidRPr="00B91FB0">
                <w:rPr>
                  <w:rStyle w:val="Hyperlink"/>
                  <w:rFonts w:ascii="Arial" w:hAnsi="Arial" w:cs="Arial"/>
                </w:rPr>
                <w:t>falko.bries@arcor.de</w:t>
              </w:r>
            </w:hyperlink>
          </w:p>
        </w:tc>
      </w:tr>
      <w:tr w:rsidR="00EA1C15" w:rsidRPr="00B91FB0" w:rsidTr="00EA1C15">
        <w:tc>
          <w:tcPr>
            <w:tcW w:w="4532" w:type="dxa"/>
          </w:tcPr>
          <w:p w:rsidR="00EA1C15" w:rsidRPr="00B91FB0" w:rsidRDefault="00EA1C15" w:rsidP="004B6C88">
            <w:pPr>
              <w:spacing w:line="360" w:lineRule="auto"/>
              <w:jc w:val="both"/>
              <w:rPr>
                <w:rFonts w:ascii="Arial" w:hAnsi="Arial" w:cs="Arial"/>
                <w:lang w:val="en-US"/>
              </w:rPr>
            </w:pPr>
            <w:r w:rsidRPr="00B91FB0">
              <w:rPr>
                <w:rFonts w:ascii="Arial" w:hAnsi="Arial" w:cs="Arial"/>
                <w:lang w:val="en-US"/>
              </w:rPr>
              <w:t>Mitte</w:t>
            </w:r>
          </w:p>
        </w:tc>
        <w:tc>
          <w:tcPr>
            <w:tcW w:w="4530" w:type="dxa"/>
          </w:tcPr>
          <w:p w:rsidR="00EA1C15" w:rsidRPr="00B91FB0" w:rsidRDefault="00EA1C15" w:rsidP="004B6C88">
            <w:pPr>
              <w:spacing w:line="360" w:lineRule="auto"/>
              <w:jc w:val="both"/>
              <w:rPr>
                <w:rFonts w:ascii="Arial" w:hAnsi="Arial" w:cs="Arial"/>
                <w:lang w:val="nb-NO"/>
              </w:rPr>
            </w:pPr>
            <w:r w:rsidRPr="00B91FB0">
              <w:rPr>
                <w:rFonts w:ascii="Arial" w:hAnsi="Arial" w:cs="Arial"/>
                <w:lang w:val="nb-NO"/>
              </w:rPr>
              <w:t>Jonas Friedrich</w:t>
            </w:r>
          </w:p>
          <w:p w:rsidR="00EA1C15" w:rsidRPr="00B91FB0" w:rsidRDefault="00EA1742" w:rsidP="004B6C88">
            <w:pPr>
              <w:spacing w:line="360" w:lineRule="auto"/>
              <w:jc w:val="both"/>
              <w:rPr>
                <w:rFonts w:ascii="Arial" w:hAnsi="Arial" w:cs="Arial"/>
                <w:lang w:val="nb-NO"/>
              </w:rPr>
            </w:pPr>
            <w:hyperlink r:id="rId14" w:history="1">
              <w:r w:rsidR="00EA1C15" w:rsidRPr="00B91FB0">
                <w:rPr>
                  <w:rStyle w:val="Hyperlink"/>
                  <w:rFonts w:ascii="Arial" w:hAnsi="Arial" w:cs="Arial"/>
                  <w:lang w:val="nb-NO"/>
                </w:rPr>
                <w:t>jo.friedrich@posteo.de</w:t>
              </w:r>
            </w:hyperlink>
          </w:p>
        </w:tc>
      </w:tr>
      <w:tr w:rsidR="00EA1C15" w:rsidRPr="00EA1742" w:rsidTr="00EA1C15">
        <w:tc>
          <w:tcPr>
            <w:tcW w:w="4532" w:type="dxa"/>
          </w:tcPr>
          <w:p w:rsidR="00EA1C15" w:rsidRPr="00B91FB0" w:rsidRDefault="00EA1C15" w:rsidP="004B6C88">
            <w:pPr>
              <w:spacing w:line="360" w:lineRule="auto"/>
              <w:jc w:val="both"/>
              <w:rPr>
                <w:rFonts w:ascii="Arial" w:hAnsi="Arial" w:cs="Arial"/>
              </w:rPr>
            </w:pPr>
            <w:r w:rsidRPr="00B91FB0">
              <w:rPr>
                <w:rFonts w:ascii="Arial" w:hAnsi="Arial" w:cs="Arial"/>
              </w:rPr>
              <w:t>Neustadt</w:t>
            </w:r>
          </w:p>
        </w:tc>
        <w:tc>
          <w:tcPr>
            <w:tcW w:w="4530" w:type="dxa"/>
          </w:tcPr>
          <w:p w:rsidR="00EA1C15" w:rsidRPr="00B91FB0" w:rsidRDefault="00EA1C15" w:rsidP="004B6C88">
            <w:pPr>
              <w:spacing w:line="360" w:lineRule="auto"/>
              <w:jc w:val="both"/>
              <w:rPr>
                <w:rFonts w:ascii="Arial" w:hAnsi="Arial" w:cs="Arial"/>
                <w:lang w:val="en-US"/>
              </w:rPr>
            </w:pPr>
            <w:r w:rsidRPr="00B91FB0">
              <w:rPr>
                <w:rFonts w:ascii="Arial" w:hAnsi="Arial" w:cs="Arial"/>
                <w:lang w:val="en-US"/>
              </w:rPr>
              <w:t>Ingo Mose</w:t>
            </w:r>
          </w:p>
          <w:p w:rsidR="00B91FB0" w:rsidRPr="00B91FB0" w:rsidRDefault="00EA1742" w:rsidP="004B6C88">
            <w:pPr>
              <w:spacing w:line="360" w:lineRule="auto"/>
              <w:jc w:val="both"/>
              <w:rPr>
                <w:rFonts w:ascii="Arial" w:hAnsi="Arial" w:cs="Arial"/>
                <w:lang w:val="en-US"/>
              </w:rPr>
            </w:pPr>
            <w:hyperlink r:id="rId15" w:history="1">
              <w:r w:rsidR="00B91FB0" w:rsidRPr="00B91FB0">
                <w:rPr>
                  <w:rStyle w:val="Hyperlink"/>
                  <w:rFonts w:ascii="Arial" w:hAnsi="Arial" w:cs="Arial"/>
                  <w:lang w:val="en-US"/>
                </w:rPr>
                <w:t>Ingo.Mose@nord-com.net</w:t>
              </w:r>
            </w:hyperlink>
          </w:p>
        </w:tc>
      </w:tr>
      <w:tr w:rsidR="00EA1C15" w:rsidRPr="00EA1742" w:rsidTr="00EA1C15">
        <w:tc>
          <w:tcPr>
            <w:tcW w:w="4532" w:type="dxa"/>
          </w:tcPr>
          <w:p w:rsidR="00EA1C15" w:rsidRPr="00B91FB0" w:rsidRDefault="00EA1C15" w:rsidP="004B6C88">
            <w:pPr>
              <w:spacing w:line="360" w:lineRule="auto"/>
              <w:jc w:val="both"/>
              <w:rPr>
                <w:rFonts w:ascii="Arial" w:hAnsi="Arial" w:cs="Arial"/>
              </w:rPr>
            </w:pPr>
            <w:r w:rsidRPr="00B91FB0">
              <w:rPr>
                <w:rFonts w:ascii="Arial" w:hAnsi="Arial" w:cs="Arial"/>
              </w:rPr>
              <w:t>Oberneuland</w:t>
            </w:r>
          </w:p>
        </w:tc>
        <w:tc>
          <w:tcPr>
            <w:tcW w:w="4530" w:type="dxa"/>
          </w:tcPr>
          <w:p w:rsidR="00EA1C15" w:rsidRPr="00B91FB0" w:rsidRDefault="00EA1C15" w:rsidP="004B6C88">
            <w:pPr>
              <w:spacing w:line="360" w:lineRule="auto"/>
              <w:jc w:val="both"/>
              <w:rPr>
                <w:rFonts w:ascii="Arial" w:hAnsi="Arial" w:cs="Arial"/>
                <w:lang w:val="en-US"/>
              </w:rPr>
            </w:pPr>
            <w:r w:rsidRPr="00B91FB0">
              <w:rPr>
                <w:rFonts w:ascii="Arial" w:hAnsi="Arial" w:cs="Arial"/>
                <w:lang w:val="en-US"/>
              </w:rPr>
              <w:t>Tamina Kreyenhop</w:t>
            </w:r>
          </w:p>
          <w:p w:rsidR="00EA1C15" w:rsidRPr="00B91FB0" w:rsidRDefault="00EA1742" w:rsidP="004B6C88">
            <w:pPr>
              <w:spacing w:line="360" w:lineRule="auto"/>
              <w:jc w:val="both"/>
              <w:rPr>
                <w:rFonts w:ascii="Arial" w:hAnsi="Arial" w:cs="Arial"/>
                <w:lang w:val="en-US"/>
              </w:rPr>
            </w:pPr>
            <w:hyperlink r:id="rId16" w:history="1">
              <w:r w:rsidR="00EA1C15" w:rsidRPr="00B91FB0">
                <w:rPr>
                  <w:rStyle w:val="Hyperlink"/>
                  <w:rFonts w:ascii="Arial" w:hAnsi="Arial" w:cs="Arial"/>
                  <w:lang w:val="en-US"/>
                </w:rPr>
                <w:t>t.kreyenhop@web.de</w:t>
              </w:r>
            </w:hyperlink>
          </w:p>
        </w:tc>
      </w:tr>
      <w:tr w:rsidR="00EA1C15" w:rsidRPr="00B91FB0" w:rsidTr="00EA1C15">
        <w:tc>
          <w:tcPr>
            <w:tcW w:w="4532" w:type="dxa"/>
          </w:tcPr>
          <w:p w:rsidR="00EA1C15" w:rsidRPr="00B91FB0" w:rsidRDefault="00EA1C15" w:rsidP="004B6C88">
            <w:pPr>
              <w:spacing w:line="360" w:lineRule="auto"/>
              <w:jc w:val="both"/>
              <w:rPr>
                <w:rFonts w:ascii="Arial" w:hAnsi="Arial" w:cs="Arial"/>
              </w:rPr>
            </w:pPr>
            <w:r w:rsidRPr="00B91FB0">
              <w:rPr>
                <w:rFonts w:ascii="Arial" w:hAnsi="Arial" w:cs="Arial"/>
              </w:rPr>
              <w:t>Östliche Vorstadt</w:t>
            </w:r>
          </w:p>
        </w:tc>
        <w:tc>
          <w:tcPr>
            <w:tcW w:w="4530" w:type="dxa"/>
          </w:tcPr>
          <w:p w:rsidR="00EA1C15" w:rsidRPr="00B91FB0" w:rsidRDefault="00EA1C15" w:rsidP="004B6C88">
            <w:pPr>
              <w:spacing w:line="360" w:lineRule="auto"/>
              <w:jc w:val="both"/>
              <w:rPr>
                <w:rFonts w:ascii="Arial" w:hAnsi="Arial" w:cs="Arial"/>
              </w:rPr>
            </w:pPr>
            <w:r w:rsidRPr="00B91FB0">
              <w:rPr>
                <w:rFonts w:ascii="Arial" w:hAnsi="Arial" w:cs="Arial"/>
              </w:rPr>
              <w:t>Steffen Eilers</w:t>
            </w:r>
          </w:p>
          <w:p w:rsidR="00EA1C15" w:rsidRPr="00B91FB0" w:rsidRDefault="00EA1742" w:rsidP="004B6C88">
            <w:pPr>
              <w:spacing w:line="360" w:lineRule="auto"/>
              <w:jc w:val="both"/>
              <w:rPr>
                <w:rFonts w:ascii="Arial" w:hAnsi="Arial" w:cs="Arial"/>
              </w:rPr>
            </w:pPr>
            <w:hyperlink r:id="rId17" w:history="1">
              <w:r w:rsidR="00EA1C15" w:rsidRPr="00B91FB0">
                <w:rPr>
                  <w:rStyle w:val="Hyperlink"/>
                  <w:rFonts w:ascii="Arial" w:hAnsi="Arial" w:cs="Arial"/>
                </w:rPr>
                <w:t>steffen.eilers@gruene-bremen-mitte.de</w:t>
              </w:r>
            </w:hyperlink>
          </w:p>
        </w:tc>
      </w:tr>
      <w:tr w:rsidR="00295DFB" w:rsidRPr="00B91FB0" w:rsidTr="009C0341">
        <w:tc>
          <w:tcPr>
            <w:tcW w:w="4532" w:type="dxa"/>
          </w:tcPr>
          <w:p w:rsidR="00295DFB" w:rsidRPr="00B91FB0" w:rsidRDefault="00343933" w:rsidP="009C0341">
            <w:pPr>
              <w:spacing w:line="360" w:lineRule="auto"/>
              <w:jc w:val="both"/>
              <w:rPr>
                <w:rFonts w:ascii="Arial" w:hAnsi="Arial" w:cs="Arial"/>
              </w:rPr>
            </w:pPr>
            <w:r w:rsidRPr="00B91FB0">
              <w:rPr>
                <w:rFonts w:ascii="Arial" w:hAnsi="Arial" w:cs="Arial"/>
              </w:rPr>
              <w:t>Schwachhausen</w:t>
            </w:r>
          </w:p>
        </w:tc>
        <w:tc>
          <w:tcPr>
            <w:tcW w:w="4530" w:type="dxa"/>
          </w:tcPr>
          <w:p w:rsidR="00771EA1" w:rsidRPr="00B91FB0" w:rsidRDefault="00343933" w:rsidP="00771EA1">
            <w:pPr>
              <w:spacing w:line="360" w:lineRule="auto"/>
              <w:jc w:val="both"/>
              <w:rPr>
                <w:rFonts w:ascii="Arial" w:hAnsi="Arial" w:cs="Arial"/>
              </w:rPr>
            </w:pPr>
            <w:r w:rsidRPr="00B91FB0">
              <w:rPr>
                <w:rFonts w:ascii="Arial" w:hAnsi="Arial" w:cs="Arial"/>
              </w:rPr>
              <w:t xml:space="preserve">Grudrun Eickelberg </w:t>
            </w:r>
          </w:p>
          <w:p w:rsidR="00295DFB" w:rsidRPr="00B91FB0" w:rsidRDefault="00EA1742" w:rsidP="00771EA1">
            <w:pPr>
              <w:spacing w:line="360" w:lineRule="auto"/>
              <w:jc w:val="both"/>
              <w:rPr>
                <w:rFonts w:ascii="Arial" w:hAnsi="Arial" w:cs="Arial"/>
              </w:rPr>
            </w:pPr>
            <w:hyperlink r:id="rId18" w:history="1">
              <w:r w:rsidR="00343933" w:rsidRPr="00B91FB0">
                <w:rPr>
                  <w:rStyle w:val="Hyperlink"/>
                  <w:rFonts w:ascii="Arial" w:hAnsi="Arial" w:cs="Arial"/>
                </w:rPr>
                <w:t>gudrun.eickelberg@t-online.de</w:t>
              </w:r>
            </w:hyperlink>
          </w:p>
        </w:tc>
      </w:tr>
      <w:tr w:rsidR="00EA1C15" w:rsidRPr="00B91FB0" w:rsidTr="00EA1C15">
        <w:tc>
          <w:tcPr>
            <w:tcW w:w="4532" w:type="dxa"/>
          </w:tcPr>
          <w:p w:rsidR="00EA1C15" w:rsidRPr="00B91FB0" w:rsidRDefault="00EA1C15" w:rsidP="004B6C88">
            <w:pPr>
              <w:spacing w:line="360" w:lineRule="auto"/>
              <w:jc w:val="both"/>
              <w:rPr>
                <w:rFonts w:ascii="Arial" w:hAnsi="Arial" w:cs="Arial"/>
              </w:rPr>
            </w:pPr>
            <w:r w:rsidRPr="00B91FB0">
              <w:rPr>
                <w:rFonts w:ascii="Arial" w:hAnsi="Arial" w:cs="Arial"/>
              </w:rPr>
              <w:t>Vegesack</w:t>
            </w:r>
          </w:p>
        </w:tc>
        <w:tc>
          <w:tcPr>
            <w:tcW w:w="4530" w:type="dxa"/>
          </w:tcPr>
          <w:p w:rsidR="00EA1C15" w:rsidRPr="00B91FB0" w:rsidRDefault="00EA1C15" w:rsidP="004B6C88">
            <w:pPr>
              <w:spacing w:line="360" w:lineRule="auto"/>
              <w:jc w:val="both"/>
              <w:rPr>
                <w:rFonts w:ascii="Arial" w:hAnsi="Arial" w:cs="Arial"/>
              </w:rPr>
            </w:pPr>
            <w:r w:rsidRPr="00B91FB0">
              <w:rPr>
                <w:rFonts w:ascii="Arial" w:hAnsi="Arial" w:cs="Arial"/>
              </w:rPr>
              <w:t>Torsten Bullmahn</w:t>
            </w:r>
          </w:p>
          <w:p w:rsidR="00EA1C15" w:rsidRPr="00B91FB0" w:rsidRDefault="00EA1742" w:rsidP="004B6C88">
            <w:pPr>
              <w:spacing w:line="360" w:lineRule="auto"/>
              <w:jc w:val="both"/>
              <w:rPr>
                <w:rFonts w:ascii="Arial" w:hAnsi="Arial" w:cs="Arial"/>
              </w:rPr>
            </w:pPr>
            <w:hyperlink r:id="rId19" w:history="1">
              <w:r w:rsidR="00EA1C15" w:rsidRPr="00B91FB0">
                <w:rPr>
                  <w:rStyle w:val="Hyperlink"/>
                  <w:rFonts w:ascii="Arial" w:hAnsi="Arial" w:cs="Arial"/>
                </w:rPr>
                <w:t>tbullmahn-CDUBeiratvegesack@gmx.de</w:t>
              </w:r>
            </w:hyperlink>
          </w:p>
        </w:tc>
      </w:tr>
      <w:tr w:rsidR="00295DFB" w:rsidRPr="00EA1742" w:rsidTr="009C0341">
        <w:tc>
          <w:tcPr>
            <w:tcW w:w="4532" w:type="dxa"/>
          </w:tcPr>
          <w:p w:rsidR="00295DFB" w:rsidRPr="00B91FB0" w:rsidRDefault="00343933" w:rsidP="009C0341">
            <w:pPr>
              <w:spacing w:line="360" w:lineRule="auto"/>
              <w:jc w:val="both"/>
              <w:rPr>
                <w:rFonts w:ascii="Arial" w:hAnsi="Arial" w:cs="Arial"/>
              </w:rPr>
            </w:pPr>
            <w:r w:rsidRPr="00B91FB0">
              <w:rPr>
                <w:rFonts w:ascii="Arial" w:hAnsi="Arial" w:cs="Arial"/>
              </w:rPr>
              <w:t>Walle</w:t>
            </w:r>
          </w:p>
        </w:tc>
        <w:tc>
          <w:tcPr>
            <w:tcW w:w="4530" w:type="dxa"/>
          </w:tcPr>
          <w:p w:rsidR="00771EA1" w:rsidRPr="00B91FB0" w:rsidRDefault="00771EA1" w:rsidP="00771EA1">
            <w:pPr>
              <w:spacing w:line="360" w:lineRule="auto"/>
              <w:jc w:val="both"/>
              <w:rPr>
                <w:rFonts w:ascii="Arial" w:hAnsi="Arial" w:cs="Arial"/>
              </w:rPr>
            </w:pPr>
            <w:r w:rsidRPr="00B91FB0">
              <w:rPr>
                <w:rFonts w:ascii="Arial" w:hAnsi="Arial" w:cs="Arial"/>
              </w:rPr>
              <w:t>Jürgen Pohlmann</w:t>
            </w:r>
          </w:p>
          <w:p w:rsidR="00B91FB0" w:rsidRPr="00B91FB0" w:rsidRDefault="00771EA1" w:rsidP="00771EA1">
            <w:pPr>
              <w:spacing w:line="360" w:lineRule="auto"/>
              <w:jc w:val="both"/>
              <w:rPr>
                <w:rFonts w:ascii="Arial" w:hAnsi="Arial" w:cs="Arial"/>
                <w:lang w:val="nb-NO"/>
              </w:rPr>
            </w:pPr>
            <w:r w:rsidRPr="00B91FB0">
              <w:rPr>
                <w:rFonts w:ascii="Arial" w:hAnsi="Arial" w:cs="Arial"/>
                <w:lang w:val="nb-NO"/>
              </w:rPr>
              <w:t xml:space="preserve">Mail: </w:t>
            </w:r>
            <w:hyperlink r:id="rId20" w:history="1">
              <w:r w:rsidR="00B91FB0" w:rsidRPr="00B91FB0">
                <w:rPr>
                  <w:rStyle w:val="Hyperlink"/>
                  <w:rFonts w:ascii="Arial" w:hAnsi="Arial" w:cs="Arial"/>
                  <w:lang w:val="nb-NO"/>
                </w:rPr>
                <w:t>juergen.pohlmann-spd@t-online.de</w:t>
              </w:r>
            </w:hyperlink>
          </w:p>
        </w:tc>
      </w:tr>
    </w:tbl>
    <w:p w:rsidR="00176096" w:rsidRPr="00B91FB0" w:rsidRDefault="00176096" w:rsidP="009C0341">
      <w:pPr>
        <w:spacing w:line="360" w:lineRule="auto"/>
        <w:jc w:val="both"/>
        <w:rPr>
          <w:rFonts w:ascii="Arial" w:hAnsi="Arial" w:cs="Arial"/>
          <w:lang w:val="en-US"/>
        </w:rPr>
      </w:pPr>
    </w:p>
    <w:p w:rsidR="00176096" w:rsidRPr="00B91FB0" w:rsidRDefault="00176096">
      <w:pPr>
        <w:rPr>
          <w:rFonts w:ascii="Arial" w:hAnsi="Arial" w:cs="Arial"/>
          <w:lang w:val="en-US"/>
        </w:rPr>
      </w:pPr>
      <w:r w:rsidRPr="00B91FB0">
        <w:rPr>
          <w:rFonts w:ascii="Arial" w:hAnsi="Arial" w:cs="Arial"/>
          <w:lang w:val="en-US"/>
        </w:rPr>
        <w:lastRenderedPageBreak/>
        <w:br w:type="page"/>
      </w:r>
    </w:p>
    <w:p w:rsidR="00980597" w:rsidRPr="00B91FB0" w:rsidRDefault="00980597" w:rsidP="00980597">
      <w:pPr>
        <w:rPr>
          <w:rFonts w:ascii="Arial" w:hAnsi="Arial" w:cs="Arial"/>
        </w:rPr>
      </w:pPr>
      <w:r w:rsidRPr="00B91FB0">
        <w:rPr>
          <w:rFonts w:ascii="Arial" w:hAnsi="Arial" w:cs="Arial"/>
        </w:rPr>
        <w:lastRenderedPageBreak/>
        <w:t>An wen kann ich mich wenden, wenn ich was wissen will oder mich vernetzen will?</w:t>
      </w:r>
    </w:p>
    <w:tbl>
      <w:tblPr>
        <w:tblStyle w:val="Tabellenraster"/>
        <w:tblW w:w="0" w:type="auto"/>
        <w:tblLook w:val="04A0" w:firstRow="1" w:lastRow="0" w:firstColumn="1" w:lastColumn="0" w:noHBand="0" w:noVBand="1"/>
      </w:tblPr>
      <w:tblGrid>
        <w:gridCol w:w="1528"/>
        <w:gridCol w:w="4629"/>
        <w:gridCol w:w="2905"/>
      </w:tblGrid>
      <w:tr w:rsidR="00980597" w:rsidRPr="00B91FB0" w:rsidTr="00EF3419">
        <w:tc>
          <w:tcPr>
            <w:tcW w:w="1528" w:type="dxa"/>
          </w:tcPr>
          <w:p w:rsidR="00980597" w:rsidRPr="00B91FB0" w:rsidRDefault="00980597" w:rsidP="00980597">
            <w:pPr>
              <w:spacing w:after="200" w:line="276" w:lineRule="auto"/>
              <w:rPr>
                <w:rFonts w:ascii="Arial" w:hAnsi="Arial" w:cs="Arial"/>
              </w:rPr>
            </w:pPr>
            <w:r w:rsidRPr="00B91FB0">
              <w:rPr>
                <w:rFonts w:ascii="Arial" w:hAnsi="Arial" w:cs="Arial"/>
              </w:rPr>
              <w:t>Wer</w:t>
            </w:r>
          </w:p>
        </w:tc>
        <w:tc>
          <w:tcPr>
            <w:tcW w:w="4421" w:type="dxa"/>
          </w:tcPr>
          <w:p w:rsidR="00980597" w:rsidRPr="00B91FB0" w:rsidRDefault="00980597" w:rsidP="00980597">
            <w:pPr>
              <w:spacing w:after="200" w:line="276" w:lineRule="auto"/>
              <w:rPr>
                <w:rFonts w:ascii="Arial" w:hAnsi="Arial" w:cs="Arial"/>
              </w:rPr>
            </w:pPr>
            <w:r w:rsidRPr="00B91FB0">
              <w:rPr>
                <w:rFonts w:ascii="Arial" w:hAnsi="Arial" w:cs="Arial"/>
              </w:rPr>
              <w:t>Was</w:t>
            </w:r>
          </w:p>
        </w:tc>
        <w:tc>
          <w:tcPr>
            <w:tcW w:w="3113" w:type="dxa"/>
          </w:tcPr>
          <w:p w:rsidR="00980597" w:rsidRPr="00B91FB0" w:rsidRDefault="00980597" w:rsidP="00980597">
            <w:pPr>
              <w:spacing w:after="200" w:line="276" w:lineRule="auto"/>
              <w:rPr>
                <w:rFonts w:ascii="Arial" w:hAnsi="Arial" w:cs="Arial"/>
              </w:rPr>
            </w:pPr>
            <w:r w:rsidRPr="00B91FB0">
              <w:rPr>
                <w:rFonts w:ascii="Arial" w:hAnsi="Arial" w:cs="Arial"/>
              </w:rPr>
              <w:t>Kontakt</w:t>
            </w:r>
          </w:p>
        </w:tc>
      </w:tr>
      <w:tr w:rsidR="00980597" w:rsidRPr="00B91FB0" w:rsidTr="00EF3419">
        <w:tc>
          <w:tcPr>
            <w:tcW w:w="1528" w:type="dxa"/>
          </w:tcPr>
          <w:p w:rsidR="00980597" w:rsidRPr="00B91FB0" w:rsidRDefault="00980597" w:rsidP="00980597">
            <w:pPr>
              <w:spacing w:after="200" w:line="276" w:lineRule="auto"/>
              <w:rPr>
                <w:rFonts w:ascii="Arial" w:hAnsi="Arial" w:cs="Arial"/>
              </w:rPr>
            </w:pPr>
            <w:r w:rsidRPr="00B91FB0">
              <w:rPr>
                <w:rFonts w:ascii="Arial" w:hAnsi="Arial" w:cs="Arial"/>
              </w:rPr>
              <w:t>Anna Greve, Referat 11 Museen beim Senator für Kultur</w:t>
            </w:r>
          </w:p>
        </w:tc>
        <w:tc>
          <w:tcPr>
            <w:tcW w:w="4421" w:type="dxa"/>
          </w:tcPr>
          <w:p w:rsidR="00980597" w:rsidRPr="00B91FB0" w:rsidRDefault="00980597" w:rsidP="00980597">
            <w:pPr>
              <w:spacing w:after="200" w:line="276" w:lineRule="auto"/>
              <w:rPr>
                <w:rFonts w:ascii="Arial" w:hAnsi="Arial" w:cs="Arial"/>
                <w:i/>
              </w:rPr>
            </w:pPr>
            <w:r w:rsidRPr="00B91FB0">
              <w:rPr>
                <w:rFonts w:ascii="Arial" w:hAnsi="Arial" w:cs="Arial"/>
              </w:rPr>
              <w:t xml:space="preserve">Vernetzung mit anderen Akteur/innen im Kulturbereich zum Thema </w:t>
            </w:r>
            <w:r w:rsidRPr="00B91FB0">
              <w:rPr>
                <w:rFonts w:ascii="Arial" w:hAnsi="Arial" w:cs="Arial"/>
                <w:i/>
              </w:rPr>
              <w:t>Kolonialismus und seine Folgen</w:t>
            </w:r>
          </w:p>
          <w:p w:rsidR="00980597" w:rsidRPr="00B91FB0" w:rsidRDefault="00EA1742" w:rsidP="00980597">
            <w:pPr>
              <w:spacing w:after="200" w:line="276" w:lineRule="auto"/>
              <w:rPr>
                <w:rFonts w:ascii="Arial" w:hAnsi="Arial" w:cs="Arial"/>
              </w:rPr>
            </w:pPr>
            <w:hyperlink r:id="rId21" w:history="1">
              <w:r w:rsidR="00980597" w:rsidRPr="00B91FB0">
                <w:rPr>
                  <w:rStyle w:val="Hyperlink"/>
                  <w:rFonts w:ascii="Arial" w:hAnsi="Arial" w:cs="Arial"/>
                </w:rPr>
                <w:t>https://www.kultur.bremen.de/service/kolonialismus-13508</w:t>
              </w:r>
            </w:hyperlink>
          </w:p>
        </w:tc>
        <w:tc>
          <w:tcPr>
            <w:tcW w:w="3113" w:type="dxa"/>
          </w:tcPr>
          <w:p w:rsidR="00980597" w:rsidRPr="00B91FB0" w:rsidRDefault="00EA1742" w:rsidP="00980597">
            <w:pPr>
              <w:spacing w:after="200" w:line="276" w:lineRule="auto"/>
              <w:rPr>
                <w:rFonts w:ascii="Arial" w:hAnsi="Arial" w:cs="Arial"/>
              </w:rPr>
            </w:pPr>
            <w:hyperlink r:id="rId22" w:history="1">
              <w:r w:rsidR="00980597" w:rsidRPr="00B91FB0">
                <w:rPr>
                  <w:rStyle w:val="Hyperlink"/>
                  <w:rFonts w:ascii="Arial" w:hAnsi="Arial" w:cs="Arial"/>
                </w:rPr>
                <w:t>Anna.greve@kultur.bremen.de</w:t>
              </w:r>
            </w:hyperlink>
          </w:p>
        </w:tc>
      </w:tr>
      <w:tr w:rsidR="00980597" w:rsidRPr="00B91FB0" w:rsidTr="00EF3419">
        <w:tc>
          <w:tcPr>
            <w:tcW w:w="1528" w:type="dxa"/>
          </w:tcPr>
          <w:p w:rsidR="00980597" w:rsidRPr="00B91FB0" w:rsidRDefault="00980597" w:rsidP="00980597">
            <w:pPr>
              <w:spacing w:after="200" w:line="276" w:lineRule="auto"/>
              <w:rPr>
                <w:rFonts w:ascii="Arial" w:hAnsi="Arial" w:cs="Arial"/>
              </w:rPr>
            </w:pPr>
            <w:r w:rsidRPr="00B91FB0">
              <w:rPr>
                <w:rFonts w:ascii="Arial" w:hAnsi="Arial" w:cs="Arial"/>
              </w:rPr>
              <w:t>Tobias Peters, Landeszentrale für politische Bildung</w:t>
            </w:r>
          </w:p>
        </w:tc>
        <w:tc>
          <w:tcPr>
            <w:tcW w:w="4421" w:type="dxa"/>
          </w:tcPr>
          <w:p w:rsidR="00980597" w:rsidRPr="00B91FB0" w:rsidRDefault="00980597" w:rsidP="00980597">
            <w:pPr>
              <w:spacing w:after="200" w:line="276" w:lineRule="auto"/>
              <w:rPr>
                <w:rFonts w:ascii="Arial" w:hAnsi="Arial" w:cs="Arial"/>
              </w:rPr>
            </w:pPr>
            <w:r w:rsidRPr="00B91FB0">
              <w:rPr>
                <w:rFonts w:ascii="Arial" w:hAnsi="Arial" w:cs="Arial"/>
              </w:rPr>
              <w:t>Gedenkveranstaltung zur Erinnerung an den Völkermord an den Herero und Nama, Spurensuche-Projekt zum Nationalsozialismus, das eventuell auf den Themenbereich Kolonialismus ausgeweitet werden könnte</w:t>
            </w:r>
          </w:p>
        </w:tc>
        <w:tc>
          <w:tcPr>
            <w:tcW w:w="3113" w:type="dxa"/>
          </w:tcPr>
          <w:p w:rsidR="00980597" w:rsidRPr="00B91FB0" w:rsidRDefault="00EA1742" w:rsidP="00980597">
            <w:pPr>
              <w:spacing w:after="200" w:line="276" w:lineRule="auto"/>
              <w:rPr>
                <w:rFonts w:ascii="Arial" w:hAnsi="Arial" w:cs="Arial"/>
              </w:rPr>
            </w:pPr>
            <w:hyperlink r:id="rId23" w:history="1">
              <w:r w:rsidR="00980597" w:rsidRPr="00B91FB0">
                <w:rPr>
                  <w:rStyle w:val="Hyperlink"/>
                  <w:rFonts w:ascii="Arial" w:hAnsi="Arial" w:cs="Arial"/>
                </w:rPr>
                <w:t>Tobias.peters@lzpb.bremen.de</w:t>
              </w:r>
            </w:hyperlink>
          </w:p>
          <w:p w:rsidR="00980597" w:rsidRPr="00B91FB0" w:rsidRDefault="00980597" w:rsidP="00980597">
            <w:pPr>
              <w:spacing w:after="200" w:line="276" w:lineRule="auto"/>
              <w:rPr>
                <w:rFonts w:ascii="Arial" w:hAnsi="Arial" w:cs="Arial"/>
              </w:rPr>
            </w:pPr>
          </w:p>
        </w:tc>
      </w:tr>
      <w:tr w:rsidR="00980597" w:rsidRPr="00B91FB0" w:rsidTr="00EF3419">
        <w:tc>
          <w:tcPr>
            <w:tcW w:w="1528" w:type="dxa"/>
          </w:tcPr>
          <w:p w:rsidR="00980597" w:rsidRPr="00B91FB0" w:rsidRDefault="00980597" w:rsidP="00980597">
            <w:pPr>
              <w:spacing w:after="200" w:line="276" w:lineRule="auto"/>
              <w:rPr>
                <w:rFonts w:ascii="Arial" w:hAnsi="Arial" w:cs="Arial"/>
              </w:rPr>
            </w:pPr>
            <w:r w:rsidRPr="00B91FB0">
              <w:rPr>
                <w:rFonts w:ascii="Arial" w:hAnsi="Arial" w:cs="Arial"/>
              </w:rPr>
              <w:t>Staatsarchiv</w:t>
            </w:r>
          </w:p>
        </w:tc>
        <w:tc>
          <w:tcPr>
            <w:tcW w:w="4421" w:type="dxa"/>
          </w:tcPr>
          <w:p w:rsidR="00980597" w:rsidRPr="00B91FB0" w:rsidRDefault="00980597" w:rsidP="00980597">
            <w:pPr>
              <w:spacing w:after="200" w:line="276" w:lineRule="auto"/>
              <w:rPr>
                <w:rFonts w:ascii="Arial" w:hAnsi="Arial" w:cs="Arial"/>
              </w:rPr>
            </w:pPr>
            <w:r w:rsidRPr="00B91FB0">
              <w:rPr>
                <w:rFonts w:ascii="Arial" w:hAnsi="Arial" w:cs="Arial"/>
              </w:rPr>
              <w:t>Material und Recherchemöglichkeiten zu Straßennamen mit Kolonialbezug</w:t>
            </w:r>
          </w:p>
        </w:tc>
        <w:tc>
          <w:tcPr>
            <w:tcW w:w="3113" w:type="dxa"/>
          </w:tcPr>
          <w:p w:rsidR="00980597" w:rsidRPr="00B91FB0" w:rsidRDefault="00EA1742" w:rsidP="00980597">
            <w:pPr>
              <w:spacing w:after="200" w:line="276" w:lineRule="auto"/>
              <w:rPr>
                <w:rFonts w:ascii="Arial" w:hAnsi="Arial" w:cs="Arial"/>
              </w:rPr>
            </w:pPr>
            <w:hyperlink r:id="rId24" w:history="1">
              <w:r w:rsidR="00980597" w:rsidRPr="00B91FB0">
                <w:rPr>
                  <w:rStyle w:val="Hyperlink"/>
                  <w:rFonts w:ascii="Arial" w:hAnsi="Arial" w:cs="Arial"/>
                </w:rPr>
                <w:t>Office@staatsarchiv.bremen.de</w:t>
              </w:r>
            </w:hyperlink>
          </w:p>
        </w:tc>
      </w:tr>
      <w:tr w:rsidR="00980597" w:rsidRPr="00B91FB0" w:rsidTr="00EF3419">
        <w:tc>
          <w:tcPr>
            <w:tcW w:w="1528" w:type="dxa"/>
          </w:tcPr>
          <w:p w:rsidR="00980597" w:rsidRPr="00B91FB0" w:rsidRDefault="00980597" w:rsidP="00980597">
            <w:pPr>
              <w:spacing w:after="200" w:line="276" w:lineRule="auto"/>
              <w:rPr>
                <w:rFonts w:ascii="Arial" w:hAnsi="Arial" w:cs="Arial"/>
              </w:rPr>
            </w:pPr>
            <w:r w:rsidRPr="00B91FB0">
              <w:rPr>
                <w:rFonts w:ascii="Arial" w:hAnsi="Arial" w:cs="Arial"/>
              </w:rPr>
              <w:t>Dr. Martina Grimmig, Universität Bremen</w:t>
            </w:r>
          </w:p>
        </w:tc>
        <w:tc>
          <w:tcPr>
            <w:tcW w:w="4421" w:type="dxa"/>
          </w:tcPr>
          <w:p w:rsidR="00980597" w:rsidRPr="00B91FB0" w:rsidRDefault="00980597" w:rsidP="00980597">
            <w:pPr>
              <w:spacing w:after="200" w:line="276" w:lineRule="auto"/>
              <w:rPr>
                <w:rFonts w:ascii="Arial" w:hAnsi="Arial" w:cs="Arial"/>
              </w:rPr>
            </w:pPr>
            <w:r w:rsidRPr="00B91FB0">
              <w:rPr>
                <w:rFonts w:ascii="Arial" w:hAnsi="Arial" w:cs="Arial"/>
              </w:rPr>
              <w:t>Material und Informationen zu Straßennamen mit Kolonialbezug, Vernetzung mit Decolonize Bremen</w:t>
            </w:r>
          </w:p>
        </w:tc>
        <w:tc>
          <w:tcPr>
            <w:tcW w:w="3113" w:type="dxa"/>
          </w:tcPr>
          <w:p w:rsidR="00980597" w:rsidRPr="00B91FB0" w:rsidRDefault="00EA1742" w:rsidP="00980597">
            <w:pPr>
              <w:spacing w:after="200" w:line="276" w:lineRule="auto"/>
              <w:rPr>
                <w:rFonts w:ascii="Arial" w:hAnsi="Arial" w:cs="Arial"/>
              </w:rPr>
            </w:pPr>
            <w:hyperlink r:id="rId25" w:history="1">
              <w:r w:rsidR="00980597" w:rsidRPr="00B91FB0">
                <w:rPr>
                  <w:rStyle w:val="Hyperlink"/>
                  <w:rFonts w:ascii="Arial" w:hAnsi="Arial" w:cs="Arial"/>
                </w:rPr>
                <w:t>grimmig@uni-bremen.de</w:t>
              </w:r>
            </w:hyperlink>
          </w:p>
          <w:p w:rsidR="00980597" w:rsidRPr="00B91FB0" w:rsidRDefault="00980597" w:rsidP="00980597">
            <w:pPr>
              <w:spacing w:after="200" w:line="276" w:lineRule="auto"/>
              <w:rPr>
                <w:rFonts w:ascii="Arial" w:hAnsi="Arial" w:cs="Arial"/>
              </w:rPr>
            </w:pPr>
          </w:p>
        </w:tc>
      </w:tr>
      <w:tr w:rsidR="00980597" w:rsidRPr="00B91FB0" w:rsidTr="00EF3419">
        <w:tc>
          <w:tcPr>
            <w:tcW w:w="1528" w:type="dxa"/>
          </w:tcPr>
          <w:p w:rsidR="00980597" w:rsidRPr="00B91FB0" w:rsidRDefault="00980597" w:rsidP="00B91FB0">
            <w:pPr>
              <w:spacing w:after="200" w:line="276" w:lineRule="auto"/>
              <w:rPr>
                <w:rFonts w:ascii="Arial" w:hAnsi="Arial" w:cs="Arial"/>
              </w:rPr>
            </w:pPr>
            <w:r w:rsidRPr="00B91FB0">
              <w:rPr>
                <w:rFonts w:ascii="Arial" w:hAnsi="Arial" w:cs="Arial"/>
              </w:rPr>
              <w:t>Gudrun Eickelberg, Verein: Der Elefant!</w:t>
            </w:r>
          </w:p>
        </w:tc>
        <w:tc>
          <w:tcPr>
            <w:tcW w:w="4421" w:type="dxa"/>
          </w:tcPr>
          <w:p w:rsidR="00980597" w:rsidRPr="00B91FB0" w:rsidRDefault="00980597" w:rsidP="00980597">
            <w:pPr>
              <w:spacing w:after="200" w:line="276" w:lineRule="auto"/>
              <w:rPr>
                <w:rFonts w:ascii="Arial" w:hAnsi="Arial" w:cs="Arial"/>
              </w:rPr>
            </w:pPr>
            <w:r w:rsidRPr="00B91FB0">
              <w:rPr>
                <w:rFonts w:ascii="Arial" w:hAnsi="Arial" w:cs="Arial"/>
              </w:rPr>
              <w:t>Material und Informationen zu Straßennamen mit Kolonialbezug, Mitarbeit an Themen zur Dekolonialisierung des Stadtraumes</w:t>
            </w:r>
          </w:p>
        </w:tc>
        <w:tc>
          <w:tcPr>
            <w:tcW w:w="3113" w:type="dxa"/>
          </w:tcPr>
          <w:p w:rsidR="00980597" w:rsidRPr="00B91FB0" w:rsidRDefault="00EA1742" w:rsidP="00980597">
            <w:pPr>
              <w:spacing w:after="200" w:line="276" w:lineRule="auto"/>
              <w:rPr>
                <w:rFonts w:ascii="Arial" w:hAnsi="Arial" w:cs="Arial"/>
              </w:rPr>
            </w:pPr>
            <w:hyperlink r:id="rId26" w:history="1">
              <w:r w:rsidR="00980597" w:rsidRPr="00B91FB0">
                <w:rPr>
                  <w:rStyle w:val="Hyperlink"/>
                  <w:rFonts w:ascii="Arial" w:hAnsi="Arial" w:cs="Arial"/>
                </w:rPr>
                <w:t>gudrun.eickelberg@t-online.de</w:t>
              </w:r>
            </w:hyperlink>
          </w:p>
          <w:p w:rsidR="00980597" w:rsidRPr="00B91FB0" w:rsidRDefault="00980597" w:rsidP="00980597">
            <w:pPr>
              <w:spacing w:after="200" w:line="276" w:lineRule="auto"/>
              <w:rPr>
                <w:rFonts w:ascii="Arial" w:hAnsi="Arial" w:cs="Arial"/>
              </w:rPr>
            </w:pPr>
          </w:p>
        </w:tc>
      </w:tr>
    </w:tbl>
    <w:p w:rsidR="007C6F12" w:rsidRPr="00B91FB0" w:rsidRDefault="007C6F12">
      <w:pPr>
        <w:rPr>
          <w:rFonts w:ascii="Arial" w:hAnsi="Arial" w:cs="Arial"/>
        </w:rPr>
      </w:pPr>
    </w:p>
    <w:p w:rsidR="007C6F12" w:rsidRPr="00B91FB0" w:rsidRDefault="007C6F12">
      <w:pPr>
        <w:rPr>
          <w:rFonts w:ascii="Arial" w:hAnsi="Arial" w:cs="Arial"/>
        </w:rPr>
      </w:pPr>
      <w:r w:rsidRPr="00B91FB0">
        <w:rPr>
          <w:rFonts w:ascii="Arial" w:hAnsi="Arial" w:cs="Arial"/>
        </w:rPr>
        <w:br w:type="page"/>
      </w:r>
    </w:p>
    <w:p w:rsidR="00295DFB" w:rsidRPr="00B91FB0" w:rsidRDefault="00176096" w:rsidP="00176096">
      <w:pPr>
        <w:spacing w:line="360" w:lineRule="auto"/>
        <w:jc w:val="right"/>
        <w:rPr>
          <w:rFonts w:ascii="Arial" w:hAnsi="Arial" w:cs="Arial"/>
        </w:rPr>
      </w:pPr>
      <w:r w:rsidRPr="00B91FB0">
        <w:rPr>
          <w:rFonts w:ascii="Arial" w:hAnsi="Arial" w:cs="Arial"/>
        </w:rPr>
        <w:lastRenderedPageBreak/>
        <w:t>Anlage 2</w:t>
      </w:r>
    </w:p>
    <w:p w:rsidR="00C552C9" w:rsidRPr="008A5891" w:rsidRDefault="00C552C9" w:rsidP="00B91FB0">
      <w:pPr>
        <w:pStyle w:val="Listenabsatz"/>
        <w:numPr>
          <w:ilvl w:val="0"/>
          <w:numId w:val="8"/>
        </w:numPr>
        <w:spacing w:line="360" w:lineRule="auto"/>
        <w:jc w:val="both"/>
        <w:rPr>
          <w:rFonts w:ascii="Arial" w:hAnsi="Arial" w:cs="Arial"/>
          <w:b/>
        </w:rPr>
      </w:pPr>
      <w:r w:rsidRPr="008A5891">
        <w:rPr>
          <w:rFonts w:ascii="Arial" w:hAnsi="Arial" w:cs="Arial"/>
          <w:b/>
        </w:rPr>
        <w:t>Der Weg zur Umbenennung von Straßennamen</w:t>
      </w:r>
    </w:p>
    <w:p w:rsidR="00C552C9" w:rsidRPr="00B91FB0" w:rsidRDefault="00C552C9" w:rsidP="00C552C9">
      <w:pPr>
        <w:jc w:val="both"/>
        <w:rPr>
          <w:rFonts w:ascii="Arial" w:hAnsi="Arial" w:cs="Arial"/>
        </w:rPr>
      </w:pPr>
      <w:r w:rsidRPr="00B91FB0">
        <w:rPr>
          <w:rFonts w:ascii="Arial" w:hAnsi="Arial" w:cs="Arial"/>
        </w:rPr>
        <w:t xml:space="preserve">Das Recht zur Umbenennung der Straßennamen liegt in Bremen bei den jeweils zuständigen Beiräten. Verankert ist das Recht zur Umbenennung von Straßennamen in § 10 Abs.1 Ziffer 8 </w:t>
      </w:r>
      <w:r w:rsidR="00B91FB0" w:rsidRPr="00B91FB0">
        <w:rPr>
          <w:rFonts w:ascii="Arial" w:hAnsi="Arial" w:cs="Arial"/>
        </w:rPr>
        <w:t>des Ortsgesetzes</w:t>
      </w:r>
      <w:r w:rsidRPr="00B91FB0">
        <w:rPr>
          <w:rFonts w:ascii="Arial" w:hAnsi="Arial" w:cs="Arial"/>
        </w:rPr>
        <w:t xml:space="preserve"> über Beiräte und Ortsämter.</w:t>
      </w:r>
    </w:p>
    <w:p w:rsidR="00C552C9" w:rsidRPr="00B91FB0" w:rsidRDefault="00C552C9" w:rsidP="00C552C9">
      <w:pPr>
        <w:jc w:val="both"/>
        <w:rPr>
          <w:rFonts w:ascii="Arial" w:hAnsi="Arial" w:cs="Arial"/>
          <w:i/>
        </w:rPr>
      </w:pPr>
      <w:r w:rsidRPr="00B91FB0">
        <w:rPr>
          <w:rFonts w:ascii="Arial" w:hAnsi="Arial" w:cs="Arial"/>
          <w:i/>
        </w:rPr>
        <w:t xml:space="preserve">§ 10 Entscheidungs- und Zustimmungsrechte des Beirates </w:t>
      </w:r>
    </w:p>
    <w:p w:rsidR="00C552C9" w:rsidRPr="00B91FB0" w:rsidRDefault="00C552C9" w:rsidP="00C552C9">
      <w:pPr>
        <w:jc w:val="both"/>
        <w:rPr>
          <w:rFonts w:ascii="Arial" w:hAnsi="Arial" w:cs="Arial"/>
          <w:i/>
        </w:rPr>
      </w:pPr>
      <w:bookmarkStart w:id="1" w:name="P10-A1"/>
      <w:bookmarkEnd w:id="1"/>
      <w:r w:rsidRPr="00B91FB0">
        <w:rPr>
          <w:rFonts w:ascii="Arial" w:hAnsi="Arial" w:cs="Arial"/>
          <w:i/>
        </w:rPr>
        <w:t xml:space="preserve">(1) Der Beirat entscheidet über </w:t>
      </w:r>
    </w:p>
    <w:p w:rsidR="00C552C9" w:rsidRPr="00B91FB0" w:rsidRDefault="00C552C9" w:rsidP="00C552C9">
      <w:pPr>
        <w:jc w:val="both"/>
        <w:rPr>
          <w:rFonts w:ascii="Arial" w:hAnsi="Arial" w:cs="Arial"/>
          <w:bCs/>
          <w:i/>
        </w:rPr>
      </w:pPr>
      <w:r w:rsidRPr="00B91FB0">
        <w:rPr>
          <w:rFonts w:ascii="Arial" w:hAnsi="Arial" w:cs="Arial"/>
          <w:i/>
        </w:rPr>
        <w:t xml:space="preserve">8. </w:t>
      </w:r>
      <w:r w:rsidRPr="00B91FB0">
        <w:rPr>
          <w:rFonts w:ascii="Arial" w:hAnsi="Arial" w:cs="Arial"/>
          <w:bCs/>
          <w:i/>
        </w:rPr>
        <w:t>die Benennung von Straßen und öffentlichen Gebäuden, sofern sie stadtteilbezogen ist;</w:t>
      </w:r>
    </w:p>
    <w:p w:rsidR="00C552C9" w:rsidRPr="00B91FB0" w:rsidRDefault="00C552C9" w:rsidP="00C552C9">
      <w:pPr>
        <w:jc w:val="both"/>
        <w:rPr>
          <w:rFonts w:ascii="Arial" w:hAnsi="Arial" w:cs="Arial"/>
          <w:bCs/>
          <w:i/>
        </w:rPr>
      </w:pPr>
    </w:p>
    <w:p w:rsidR="00C552C9" w:rsidRPr="00B91FB0" w:rsidRDefault="00C552C9" w:rsidP="00C552C9">
      <w:pPr>
        <w:jc w:val="both"/>
        <w:rPr>
          <w:rFonts w:ascii="Arial" w:hAnsi="Arial" w:cs="Arial"/>
          <w:bCs/>
        </w:rPr>
      </w:pPr>
      <w:r w:rsidRPr="00B91FB0">
        <w:rPr>
          <w:rFonts w:ascii="Arial" w:hAnsi="Arial" w:cs="Arial"/>
          <w:bCs/>
        </w:rPr>
        <w:t xml:space="preserve">Es sind die Ortsämter und Beiräte, die sich mit </w:t>
      </w:r>
      <w:r w:rsidR="000F782D" w:rsidRPr="00B91FB0">
        <w:rPr>
          <w:rFonts w:ascii="Arial" w:hAnsi="Arial" w:cs="Arial"/>
          <w:bCs/>
        </w:rPr>
        <w:t>der</w:t>
      </w:r>
      <w:r w:rsidRPr="00B91FB0">
        <w:rPr>
          <w:rFonts w:ascii="Arial" w:hAnsi="Arial" w:cs="Arial"/>
          <w:bCs/>
        </w:rPr>
        <w:t xml:space="preserve"> Benennung der Straßen der Freien Hansestadt Bremen beschäftigen müssen. Die Beiräte können eine Straße nicht einfach umbenennen. Neben formal gestellten Anträgen und den notwendigen Entscheidungsprozessen wird immer auf eine breite Bürgerbeteiligung gesetzt.</w:t>
      </w:r>
    </w:p>
    <w:p w:rsidR="00C552C9" w:rsidRPr="00B91FB0" w:rsidRDefault="00C552C9" w:rsidP="00C552C9">
      <w:pPr>
        <w:jc w:val="both"/>
        <w:rPr>
          <w:rFonts w:ascii="Arial" w:hAnsi="Arial" w:cs="Arial"/>
          <w:bCs/>
        </w:rPr>
      </w:pPr>
      <w:r w:rsidRPr="00B91FB0">
        <w:rPr>
          <w:rFonts w:ascii="Arial" w:hAnsi="Arial" w:cs="Arial"/>
          <w:bCs/>
        </w:rPr>
        <w:t>Aus § 6 Abs. 2 Ortsgesetz über Beiräte und Ortsämter leitet sich ab, wer die Anträge auf Umbenennung von Straßennamen stellen kann. Das sind alle Einwohner/innen, die im Beiratsbereich wohnen und die das 14. Lebensjahr vollendet haben. Diese können in beiratsbezogenen Angelegenheiten Anträge an den Beirat stellen.</w:t>
      </w:r>
    </w:p>
    <w:p w:rsidR="00C552C9" w:rsidRPr="00B91FB0" w:rsidRDefault="00C552C9" w:rsidP="00C552C9">
      <w:pPr>
        <w:jc w:val="both"/>
        <w:rPr>
          <w:rFonts w:ascii="Arial" w:hAnsi="Arial" w:cs="Arial"/>
          <w:bCs/>
        </w:rPr>
      </w:pPr>
      <w:r w:rsidRPr="00B91FB0">
        <w:rPr>
          <w:rFonts w:ascii="Arial" w:hAnsi="Arial" w:cs="Arial"/>
          <w:bCs/>
        </w:rPr>
        <w:t xml:space="preserve">Gem. § 13 Abs.1 Ortsgesetz über Beiräte und Ortsämter lädt zu einer Sitzung des Beirates die Ortsamtleitung ein. Die Sitzungen sind gem. § 14 Abs. 1 Ortsgesetz über Beiräte und Ortsämter öffentlich. </w:t>
      </w:r>
    </w:p>
    <w:p w:rsidR="00C552C9" w:rsidRPr="00B91FB0" w:rsidRDefault="00C552C9" w:rsidP="00C552C9">
      <w:pPr>
        <w:jc w:val="both"/>
        <w:rPr>
          <w:rFonts w:ascii="Arial" w:hAnsi="Arial" w:cs="Arial"/>
          <w:bCs/>
        </w:rPr>
      </w:pPr>
      <w:r w:rsidRPr="00B91FB0">
        <w:rPr>
          <w:rFonts w:ascii="Arial" w:hAnsi="Arial" w:cs="Arial"/>
          <w:bCs/>
        </w:rPr>
        <w:t>Zunächst muss der Beirat sich mit dem Antrag befassen und eine Mehrheit muss für die Umbenennung stimmen.</w:t>
      </w:r>
      <w:r w:rsidR="000F782D" w:rsidRPr="00B91FB0">
        <w:rPr>
          <w:rFonts w:ascii="Arial" w:hAnsi="Arial" w:cs="Arial"/>
        </w:rPr>
        <w:t xml:space="preserve"> </w:t>
      </w:r>
      <w:r w:rsidR="000F782D" w:rsidRPr="00B91FB0">
        <w:rPr>
          <w:rFonts w:ascii="Arial" w:hAnsi="Arial" w:cs="Arial"/>
          <w:bCs/>
        </w:rPr>
        <w:t xml:space="preserve">§ 37 Bremisches Landesstraßengesetz ist bei den Straßenbenennungen zu beachten. </w:t>
      </w:r>
      <w:r w:rsidRPr="00B91FB0">
        <w:rPr>
          <w:rFonts w:ascii="Arial" w:hAnsi="Arial" w:cs="Arial"/>
          <w:bCs/>
        </w:rPr>
        <w:t xml:space="preserve">Die Beschlussfähigkeit eines Beirates ist in § 15 Ortsgesetz über Beiräte und Ortsämter geregelt.  Die Beschlussfassung muss mit Stimmmehrheit gefasst werden gem. § 16 Abs. 1 Ortsgesetz über Beiräte und Ortsämter. Bei einer Stimmengleichheit gilt der Antrag als abgelehnt. </w:t>
      </w:r>
    </w:p>
    <w:p w:rsidR="00C552C9" w:rsidRPr="00B91FB0" w:rsidRDefault="00C552C9" w:rsidP="00C552C9">
      <w:pPr>
        <w:jc w:val="both"/>
        <w:rPr>
          <w:rFonts w:ascii="Arial" w:hAnsi="Arial" w:cs="Arial"/>
          <w:bCs/>
        </w:rPr>
      </w:pPr>
      <w:r w:rsidRPr="00B91FB0">
        <w:rPr>
          <w:rFonts w:ascii="Arial" w:hAnsi="Arial" w:cs="Arial"/>
          <w:bCs/>
        </w:rPr>
        <w:t xml:space="preserve">Innerhalb des Entscheidungsprozesses werden die Anwohner/innen angeschrieben und zur Diskussion </w:t>
      </w:r>
      <w:r w:rsidR="00B91FB0" w:rsidRPr="00B91FB0">
        <w:rPr>
          <w:rFonts w:ascii="Arial" w:hAnsi="Arial" w:cs="Arial"/>
          <w:bCs/>
        </w:rPr>
        <w:t>eingeladen.</w:t>
      </w:r>
      <w:r w:rsidR="00A554B9" w:rsidRPr="00B91FB0">
        <w:rPr>
          <w:rFonts w:ascii="Arial" w:hAnsi="Arial" w:cs="Arial"/>
          <w:bCs/>
        </w:rPr>
        <w:t xml:space="preserve"> Zu den Beiratssitzungen können Sachverständige aber auch Akteure eingeladen werden, die wiederum eine Präsentation zu diesem Thema vorbereiten können. Dies kann der Entscheidungsfindung dienen</w:t>
      </w:r>
      <w:r w:rsidR="00B91FB0" w:rsidRPr="00B91FB0">
        <w:rPr>
          <w:rFonts w:ascii="Arial" w:hAnsi="Arial" w:cs="Arial"/>
          <w:bCs/>
        </w:rPr>
        <w:t>.</w:t>
      </w:r>
      <w:r w:rsidRPr="00B91FB0">
        <w:rPr>
          <w:rFonts w:ascii="Arial" w:hAnsi="Arial" w:cs="Arial"/>
          <w:bCs/>
        </w:rPr>
        <w:t xml:space="preserve"> Wenn die Anwohner/innen sich für eine Umbenennung einsetzen</w:t>
      </w:r>
      <w:r w:rsidR="00B91FB0" w:rsidRPr="00B91FB0">
        <w:rPr>
          <w:rFonts w:ascii="Arial" w:hAnsi="Arial" w:cs="Arial"/>
          <w:bCs/>
        </w:rPr>
        <w:t xml:space="preserve"> und </w:t>
      </w:r>
      <w:r w:rsidRPr="00B91FB0">
        <w:rPr>
          <w:rFonts w:ascii="Arial" w:hAnsi="Arial" w:cs="Arial"/>
          <w:bCs/>
        </w:rPr>
        <w:t>die Initiative aus der Straße selbst k</w:t>
      </w:r>
      <w:r w:rsidR="00B91FB0" w:rsidRPr="00B91FB0">
        <w:rPr>
          <w:rFonts w:ascii="Arial" w:hAnsi="Arial" w:cs="Arial"/>
          <w:bCs/>
        </w:rPr>
        <w:t xml:space="preserve">ommt </w:t>
      </w:r>
      <w:r w:rsidRPr="00B91FB0">
        <w:rPr>
          <w:rFonts w:ascii="Arial" w:hAnsi="Arial" w:cs="Arial"/>
          <w:bCs/>
        </w:rPr>
        <w:t>ist der Prozess am einfachsten.</w:t>
      </w:r>
    </w:p>
    <w:p w:rsidR="00A554B9" w:rsidRPr="00B91FB0" w:rsidRDefault="00A554B9" w:rsidP="009048F0">
      <w:pPr>
        <w:jc w:val="both"/>
        <w:rPr>
          <w:rFonts w:ascii="Arial" w:hAnsi="Arial" w:cs="Arial"/>
          <w:bCs/>
        </w:rPr>
      </w:pPr>
      <w:r w:rsidRPr="00B91FB0">
        <w:rPr>
          <w:rFonts w:ascii="Arial" w:hAnsi="Arial" w:cs="Arial"/>
          <w:bCs/>
        </w:rPr>
        <w:lastRenderedPageBreak/>
        <w:t>Wird ein Beschluss zur Umbenennung einer Straße im Beirat gefasst, d</w:t>
      </w:r>
      <w:r w:rsidR="004450F6" w:rsidRPr="00B91FB0">
        <w:rPr>
          <w:rFonts w:ascii="Arial" w:hAnsi="Arial" w:cs="Arial"/>
          <w:bCs/>
        </w:rPr>
        <w:t>a</w:t>
      </w:r>
      <w:r w:rsidRPr="00B91FB0">
        <w:rPr>
          <w:rFonts w:ascii="Arial" w:hAnsi="Arial" w:cs="Arial"/>
          <w:bCs/>
        </w:rPr>
        <w:t>nn wird die Ortsamtsleitung die zuständige Behörde</w:t>
      </w:r>
      <w:r w:rsidR="004450F6" w:rsidRPr="00B91FB0">
        <w:rPr>
          <w:rFonts w:ascii="Arial" w:hAnsi="Arial" w:cs="Arial"/>
          <w:bCs/>
        </w:rPr>
        <w:t xml:space="preserve"> (Amt für Straßen und Verkehr; ASV)</w:t>
      </w:r>
      <w:r w:rsidRPr="00B91FB0">
        <w:rPr>
          <w:rFonts w:ascii="Arial" w:hAnsi="Arial" w:cs="Arial"/>
          <w:bCs/>
        </w:rPr>
        <w:t xml:space="preserve"> </w:t>
      </w:r>
      <w:r w:rsidR="000F782D" w:rsidRPr="00B91FB0">
        <w:rPr>
          <w:rFonts w:ascii="Arial" w:hAnsi="Arial" w:cs="Arial"/>
          <w:bCs/>
        </w:rPr>
        <w:t>über den Beiratsbeschluss informieren und bitten, die weiteren Schritte zu</w:t>
      </w:r>
      <w:r w:rsidR="004450F6" w:rsidRPr="00B91FB0">
        <w:rPr>
          <w:rFonts w:ascii="Arial" w:hAnsi="Arial" w:cs="Arial"/>
          <w:bCs/>
        </w:rPr>
        <w:t>r Umbenennung zu</w:t>
      </w:r>
      <w:r w:rsidR="000F782D" w:rsidRPr="00B91FB0">
        <w:rPr>
          <w:rFonts w:ascii="Arial" w:hAnsi="Arial" w:cs="Arial"/>
          <w:bCs/>
        </w:rPr>
        <w:t xml:space="preserve"> </w:t>
      </w:r>
      <w:r w:rsidR="005D3456" w:rsidRPr="00B91FB0">
        <w:rPr>
          <w:rFonts w:ascii="Arial" w:hAnsi="Arial" w:cs="Arial"/>
          <w:bCs/>
        </w:rPr>
        <w:t>veranlassen.</w:t>
      </w:r>
      <w:r w:rsidR="005D3456" w:rsidRPr="00B91FB0">
        <w:t xml:space="preserve"> </w:t>
      </w:r>
      <w:r w:rsidR="005D3456" w:rsidRPr="00B91FB0">
        <w:rPr>
          <w:rFonts w:ascii="Arial" w:hAnsi="Arial" w:cs="Arial"/>
          <w:bCs/>
        </w:rPr>
        <w:t>Der Senatsbeschluss vom 09.11.1965 ist vom ASV zu beachten, nach dem eine Straßenumbenennung nur in besonderen Fällen erfolgen, und einer Umbenennungen nichts entgegenstehen darf.</w:t>
      </w:r>
      <w:r w:rsidR="004450F6" w:rsidRPr="00B91FB0">
        <w:rPr>
          <w:rFonts w:ascii="Arial" w:hAnsi="Arial" w:cs="Arial"/>
          <w:bCs/>
        </w:rPr>
        <w:t xml:space="preserve"> Das ASV wird vor Umbenennung eine schriftliche Stellungnahme sowohl vom Staatsarchiv als auch vom Senator für Umwelt, Bau und Verkehr einholen. </w:t>
      </w:r>
      <w:r w:rsidR="005D3456" w:rsidRPr="00B91FB0">
        <w:rPr>
          <w:rFonts w:ascii="Arial" w:hAnsi="Arial" w:cs="Arial"/>
          <w:bCs/>
        </w:rPr>
        <w:t>Nach den Stellungnahmen</w:t>
      </w:r>
      <w:r w:rsidR="00A27CCB" w:rsidRPr="00B91FB0">
        <w:rPr>
          <w:rFonts w:ascii="Arial" w:hAnsi="Arial" w:cs="Arial"/>
          <w:bCs/>
        </w:rPr>
        <w:t xml:space="preserve"> wird durch das ASV</w:t>
      </w:r>
      <w:r w:rsidR="009048F0" w:rsidRPr="00B91FB0">
        <w:rPr>
          <w:rFonts w:ascii="Arial" w:hAnsi="Arial" w:cs="Arial"/>
          <w:bCs/>
        </w:rPr>
        <w:t xml:space="preserve"> die Vorlage für die</w:t>
      </w:r>
      <w:r w:rsidR="004450F6" w:rsidRPr="00B91FB0">
        <w:rPr>
          <w:rFonts w:ascii="Arial" w:hAnsi="Arial" w:cs="Arial"/>
          <w:bCs/>
        </w:rPr>
        <w:t xml:space="preserve"> Deputation</w:t>
      </w:r>
      <w:r w:rsidR="009048F0" w:rsidRPr="00B91FB0">
        <w:rPr>
          <w:rFonts w:ascii="Arial" w:hAnsi="Arial" w:cs="Arial"/>
          <w:bCs/>
        </w:rPr>
        <w:t xml:space="preserve"> und Senat erstellt</w:t>
      </w:r>
      <w:r w:rsidR="005D3456" w:rsidRPr="00B91FB0">
        <w:rPr>
          <w:rFonts w:ascii="Arial" w:hAnsi="Arial" w:cs="Arial"/>
          <w:bCs/>
        </w:rPr>
        <w:t>.</w:t>
      </w:r>
    </w:p>
    <w:p w:rsidR="005D3456" w:rsidRPr="00B91FB0" w:rsidRDefault="005D3456" w:rsidP="009048F0">
      <w:pPr>
        <w:jc w:val="both"/>
        <w:rPr>
          <w:rFonts w:ascii="Arial" w:hAnsi="Arial" w:cs="Arial"/>
          <w:bCs/>
        </w:rPr>
      </w:pPr>
      <w:r w:rsidRPr="00B91FB0">
        <w:rPr>
          <w:rFonts w:ascii="Arial" w:hAnsi="Arial" w:cs="Arial"/>
          <w:bCs/>
        </w:rPr>
        <w:t>Die Kosten für die Straßenschilder, die Legende und die Aufstellung übernimmt das ASV. Die u.U. entstehenden Kosten für die Anwohner sind nicht übernahmefähig durch das ASV.</w:t>
      </w:r>
    </w:p>
    <w:p w:rsidR="00C552C9" w:rsidRPr="00B91FB0" w:rsidRDefault="00B91FB0" w:rsidP="00C552C9">
      <w:pPr>
        <w:jc w:val="both"/>
        <w:rPr>
          <w:rFonts w:ascii="Arial" w:hAnsi="Arial" w:cs="Arial"/>
          <w:bCs/>
        </w:rPr>
      </w:pPr>
      <w:r w:rsidRPr="00B91FB0">
        <w:rPr>
          <w:rFonts w:ascii="Arial" w:hAnsi="Arial" w:cs="Arial"/>
          <w:bCs/>
        </w:rPr>
        <w:t>Häufig vorgebrachte</w:t>
      </w:r>
      <w:r w:rsidR="00C552C9" w:rsidRPr="00B91FB0">
        <w:rPr>
          <w:rFonts w:ascii="Arial" w:hAnsi="Arial" w:cs="Arial"/>
          <w:bCs/>
        </w:rPr>
        <w:t xml:space="preserve"> Bedenken, gerade von Anwohner/innen der betreffenden Straße, sich einer Diskussion zu stellen und sich damit aktiv zu beteiligen</w:t>
      </w:r>
      <w:r w:rsidRPr="00B91FB0">
        <w:rPr>
          <w:rFonts w:ascii="Arial" w:hAnsi="Arial" w:cs="Arial"/>
          <w:bCs/>
        </w:rPr>
        <w:t xml:space="preserve"> sind unter anderem</w:t>
      </w:r>
      <w:r w:rsidR="00C552C9" w:rsidRPr="00B91FB0">
        <w:rPr>
          <w:rFonts w:ascii="Arial" w:hAnsi="Arial" w:cs="Arial"/>
          <w:bCs/>
        </w:rPr>
        <w:t>:</w:t>
      </w:r>
    </w:p>
    <w:p w:rsidR="00C552C9" w:rsidRPr="00B91FB0" w:rsidRDefault="00C552C9" w:rsidP="00C552C9">
      <w:pPr>
        <w:pStyle w:val="Listenabsatz"/>
        <w:numPr>
          <w:ilvl w:val="0"/>
          <w:numId w:val="7"/>
        </w:numPr>
        <w:jc w:val="both"/>
        <w:rPr>
          <w:rFonts w:ascii="Arial" w:hAnsi="Arial" w:cs="Arial"/>
          <w:bCs/>
        </w:rPr>
      </w:pPr>
      <w:r w:rsidRPr="00B91FB0">
        <w:rPr>
          <w:rFonts w:ascii="Arial" w:hAnsi="Arial" w:cs="Arial"/>
          <w:bCs/>
        </w:rPr>
        <w:t>Das Interesse an einer Umbenennung ist generell nicht besonders breit gegeben</w:t>
      </w:r>
    </w:p>
    <w:p w:rsidR="00C552C9" w:rsidRPr="00B91FB0" w:rsidRDefault="00C552C9" w:rsidP="00C552C9">
      <w:pPr>
        <w:pStyle w:val="Listenabsatz"/>
        <w:numPr>
          <w:ilvl w:val="0"/>
          <w:numId w:val="7"/>
        </w:numPr>
        <w:jc w:val="both"/>
        <w:rPr>
          <w:rFonts w:ascii="Arial" w:hAnsi="Arial" w:cs="Arial"/>
          <w:bCs/>
        </w:rPr>
      </w:pPr>
      <w:r w:rsidRPr="00B91FB0">
        <w:rPr>
          <w:rFonts w:ascii="Arial" w:hAnsi="Arial" w:cs="Arial"/>
          <w:bCs/>
        </w:rPr>
        <w:t>Finanzielle und bürokratische Herausforderung für die Anwohner/innen bei Straßenumbenennung, angefangen vom Personalausweis, Steuern, Versicherungen, Banken etc. mindern das Interesse auf Veränderung</w:t>
      </w:r>
    </w:p>
    <w:p w:rsidR="00C552C9" w:rsidRPr="00B91FB0" w:rsidRDefault="00C552C9" w:rsidP="00C552C9">
      <w:pPr>
        <w:pStyle w:val="Listenabsatz"/>
        <w:numPr>
          <w:ilvl w:val="0"/>
          <w:numId w:val="7"/>
        </w:numPr>
        <w:jc w:val="both"/>
        <w:rPr>
          <w:rFonts w:ascii="Arial" w:hAnsi="Arial" w:cs="Arial"/>
          <w:bCs/>
        </w:rPr>
      </w:pPr>
      <w:r w:rsidRPr="00B91FB0">
        <w:rPr>
          <w:rFonts w:ascii="Arial" w:hAnsi="Arial" w:cs="Arial"/>
          <w:bCs/>
        </w:rPr>
        <w:t>Niemand möchte ins falsche Licht gerückt werden oder sich nachsagen lassen, er fände beispielsweise die Nationalsozialisten gut (die viele Straßennamen mit Kolonialbezug vergaben), wenn man sich gegen</w:t>
      </w:r>
      <w:r w:rsidR="00B91FB0" w:rsidRPr="00B91FB0">
        <w:rPr>
          <w:rFonts w:ascii="Arial" w:hAnsi="Arial" w:cs="Arial"/>
          <w:bCs/>
        </w:rPr>
        <w:t xml:space="preserve"> oder für</w:t>
      </w:r>
      <w:r w:rsidRPr="00B91FB0">
        <w:rPr>
          <w:rFonts w:ascii="Arial" w:hAnsi="Arial" w:cs="Arial"/>
          <w:bCs/>
        </w:rPr>
        <w:t xml:space="preserve"> die Umbenennung entscheidet</w:t>
      </w:r>
    </w:p>
    <w:p w:rsidR="002A7BF8" w:rsidRPr="00B91FB0" w:rsidRDefault="00B91FB0" w:rsidP="00B91FB0">
      <w:pPr>
        <w:pStyle w:val="Listenabsatz"/>
        <w:numPr>
          <w:ilvl w:val="0"/>
          <w:numId w:val="7"/>
        </w:numPr>
        <w:jc w:val="both"/>
        <w:rPr>
          <w:rFonts w:ascii="Arial" w:hAnsi="Arial" w:cs="Arial"/>
          <w:bCs/>
        </w:rPr>
      </w:pPr>
      <w:r w:rsidRPr="00B91FB0">
        <w:rPr>
          <w:rFonts w:ascii="Arial" w:hAnsi="Arial" w:cs="Arial"/>
          <w:bCs/>
        </w:rPr>
        <w:t xml:space="preserve">Das häufig nicht </w:t>
      </w:r>
      <w:r w:rsidR="00C552C9" w:rsidRPr="00B91FB0">
        <w:rPr>
          <w:rFonts w:ascii="Arial" w:hAnsi="Arial" w:cs="Arial"/>
          <w:bCs/>
        </w:rPr>
        <w:t xml:space="preserve">Interessensgruppen, die sich für die </w:t>
      </w:r>
      <w:r w:rsidR="002A7BF8" w:rsidRPr="00B91FB0">
        <w:rPr>
          <w:rFonts w:ascii="Arial" w:hAnsi="Arial" w:cs="Arial"/>
          <w:bCs/>
        </w:rPr>
        <w:t xml:space="preserve">so genannte </w:t>
      </w:r>
      <w:r w:rsidR="00C552C9" w:rsidRPr="00B91FB0">
        <w:rPr>
          <w:rFonts w:ascii="Arial" w:hAnsi="Arial" w:cs="Arial"/>
          <w:bCs/>
        </w:rPr>
        <w:t xml:space="preserve">Dekolonialisierung </w:t>
      </w:r>
      <w:r w:rsidR="002A7BF8" w:rsidRPr="00B91FB0">
        <w:rPr>
          <w:rFonts w:ascii="Arial" w:hAnsi="Arial" w:cs="Arial"/>
          <w:bCs/>
        </w:rPr>
        <w:t xml:space="preserve">des Stadtraumes </w:t>
      </w:r>
      <w:r w:rsidR="00C552C9" w:rsidRPr="00B91FB0">
        <w:rPr>
          <w:rFonts w:ascii="Arial" w:hAnsi="Arial" w:cs="Arial"/>
          <w:bCs/>
        </w:rPr>
        <w:t>einsetzen</w:t>
      </w:r>
      <w:r w:rsidRPr="00B91FB0">
        <w:rPr>
          <w:rFonts w:ascii="Arial" w:hAnsi="Arial" w:cs="Arial"/>
          <w:bCs/>
        </w:rPr>
        <w:t>,</w:t>
      </w:r>
      <w:r w:rsidR="002A7BF8" w:rsidRPr="00B91FB0">
        <w:rPr>
          <w:rFonts w:ascii="Arial" w:hAnsi="Arial" w:cs="Arial"/>
          <w:bCs/>
        </w:rPr>
        <w:t xml:space="preserve"> </w:t>
      </w:r>
      <w:r w:rsidR="00C552C9" w:rsidRPr="00B91FB0">
        <w:rPr>
          <w:rFonts w:ascii="Arial" w:hAnsi="Arial" w:cs="Arial"/>
          <w:bCs/>
        </w:rPr>
        <w:t>eingeladen</w:t>
      </w:r>
      <w:r w:rsidR="002A7BF8" w:rsidRPr="00B91FB0">
        <w:rPr>
          <w:rFonts w:ascii="Arial" w:hAnsi="Arial" w:cs="Arial"/>
          <w:bCs/>
        </w:rPr>
        <w:t xml:space="preserve"> werden</w:t>
      </w:r>
      <w:r w:rsidRPr="00B91FB0">
        <w:rPr>
          <w:rFonts w:ascii="Arial" w:hAnsi="Arial" w:cs="Arial"/>
          <w:bCs/>
        </w:rPr>
        <w:t xml:space="preserve">. Dies würde </w:t>
      </w:r>
      <w:r w:rsidR="00C552C9" w:rsidRPr="00B91FB0">
        <w:rPr>
          <w:rFonts w:ascii="Arial" w:hAnsi="Arial" w:cs="Arial"/>
          <w:bCs/>
        </w:rPr>
        <w:t>ein</w:t>
      </w:r>
      <w:r w:rsidR="002A7BF8" w:rsidRPr="00B91FB0">
        <w:rPr>
          <w:rFonts w:ascii="Arial" w:hAnsi="Arial" w:cs="Arial"/>
          <w:bCs/>
        </w:rPr>
        <w:t>e</w:t>
      </w:r>
      <w:r w:rsidR="00C552C9" w:rsidRPr="00B91FB0">
        <w:rPr>
          <w:rFonts w:ascii="Arial" w:hAnsi="Arial" w:cs="Arial"/>
          <w:bCs/>
        </w:rPr>
        <w:t xml:space="preserve"> größere Informationsbreite für </w:t>
      </w:r>
      <w:r w:rsidRPr="00B91FB0">
        <w:rPr>
          <w:rFonts w:ascii="Arial" w:hAnsi="Arial" w:cs="Arial"/>
          <w:bCs/>
        </w:rPr>
        <w:t>alle ermöglichen</w:t>
      </w:r>
    </w:p>
    <w:p w:rsidR="002A7BF8" w:rsidRPr="00B91FB0" w:rsidRDefault="002A7BF8" w:rsidP="00C552C9">
      <w:pPr>
        <w:pStyle w:val="Listenabsatz"/>
        <w:numPr>
          <w:ilvl w:val="0"/>
          <w:numId w:val="7"/>
        </w:numPr>
        <w:jc w:val="both"/>
        <w:rPr>
          <w:rFonts w:ascii="Arial" w:hAnsi="Arial" w:cs="Arial"/>
          <w:bCs/>
        </w:rPr>
      </w:pPr>
      <w:r w:rsidRPr="00B91FB0">
        <w:rPr>
          <w:rFonts w:ascii="Arial" w:hAnsi="Arial" w:cs="Arial"/>
          <w:bCs/>
        </w:rPr>
        <w:t>Sollen die aktuellen Namen kommentiert werden</w:t>
      </w:r>
      <w:r w:rsidR="00B91FB0" w:rsidRPr="00B91FB0">
        <w:rPr>
          <w:rFonts w:ascii="Arial" w:hAnsi="Arial" w:cs="Arial"/>
          <w:bCs/>
        </w:rPr>
        <w:t xml:space="preserve"> mit einer Legende</w:t>
      </w:r>
      <w:r w:rsidRPr="00B91FB0">
        <w:rPr>
          <w:rFonts w:ascii="Arial" w:hAnsi="Arial" w:cs="Arial"/>
          <w:bCs/>
        </w:rPr>
        <w:t xml:space="preserve"> oder </w:t>
      </w:r>
      <w:r w:rsidR="00B91FB0" w:rsidRPr="00B91FB0">
        <w:rPr>
          <w:rFonts w:ascii="Arial" w:hAnsi="Arial" w:cs="Arial"/>
          <w:bCs/>
        </w:rPr>
        <w:t>ist die Umbenennung</w:t>
      </w:r>
      <w:r w:rsidRPr="00B91FB0">
        <w:rPr>
          <w:rFonts w:ascii="Arial" w:hAnsi="Arial" w:cs="Arial"/>
          <w:bCs/>
        </w:rPr>
        <w:t xml:space="preserve"> das Ziel? Welche Namen wären gute Alternativen?</w:t>
      </w:r>
    </w:p>
    <w:p w:rsidR="00C552C9" w:rsidRPr="00B91FB0" w:rsidRDefault="002A7BF8" w:rsidP="00C552C9">
      <w:pPr>
        <w:pStyle w:val="Listenabsatz"/>
        <w:numPr>
          <w:ilvl w:val="0"/>
          <w:numId w:val="7"/>
        </w:numPr>
        <w:jc w:val="both"/>
        <w:rPr>
          <w:rFonts w:ascii="Arial" w:hAnsi="Arial" w:cs="Arial"/>
          <w:bCs/>
        </w:rPr>
      </w:pPr>
      <w:r w:rsidRPr="00B91FB0">
        <w:rPr>
          <w:rFonts w:ascii="Arial" w:hAnsi="Arial" w:cs="Arial"/>
          <w:bCs/>
        </w:rPr>
        <w:t xml:space="preserve">Mit der Umbenennung wird </w:t>
      </w:r>
      <w:r w:rsidR="00C552C9" w:rsidRPr="00B91FB0">
        <w:rPr>
          <w:rFonts w:ascii="Arial" w:hAnsi="Arial" w:cs="Arial"/>
          <w:bCs/>
        </w:rPr>
        <w:t xml:space="preserve">Geschichte aus dem öffentlichen Raum und damit auch aus dem Bewusstsein </w:t>
      </w:r>
      <w:r w:rsidRPr="00B91FB0">
        <w:rPr>
          <w:rFonts w:ascii="Arial" w:hAnsi="Arial" w:cs="Arial"/>
          <w:bCs/>
        </w:rPr>
        <w:t>verdrängt</w:t>
      </w:r>
    </w:p>
    <w:p w:rsidR="00C552C9" w:rsidRPr="00B91FB0" w:rsidRDefault="00C552C9" w:rsidP="00C552C9">
      <w:pPr>
        <w:jc w:val="both"/>
        <w:rPr>
          <w:rFonts w:ascii="Arial" w:hAnsi="Arial" w:cs="Arial"/>
          <w:bCs/>
        </w:rPr>
      </w:pPr>
    </w:p>
    <w:p w:rsidR="00C552C9" w:rsidRPr="00B91FB0" w:rsidRDefault="002A7BF8" w:rsidP="00C552C9">
      <w:pPr>
        <w:jc w:val="both"/>
        <w:rPr>
          <w:rFonts w:ascii="Arial" w:hAnsi="Arial" w:cs="Arial"/>
          <w:bCs/>
        </w:rPr>
      </w:pPr>
      <w:r w:rsidRPr="008A5891">
        <w:rPr>
          <w:rFonts w:ascii="Arial" w:hAnsi="Arial" w:cs="Arial"/>
          <w:bCs/>
          <w:u w:val="single"/>
        </w:rPr>
        <w:t>Auszü</w:t>
      </w:r>
      <w:r w:rsidR="00C552C9" w:rsidRPr="008A5891">
        <w:rPr>
          <w:rFonts w:ascii="Arial" w:hAnsi="Arial" w:cs="Arial"/>
          <w:bCs/>
          <w:u w:val="single"/>
        </w:rPr>
        <w:t>g</w:t>
      </w:r>
      <w:r w:rsidRPr="008A5891">
        <w:rPr>
          <w:rFonts w:ascii="Arial" w:hAnsi="Arial" w:cs="Arial"/>
          <w:bCs/>
          <w:u w:val="single"/>
        </w:rPr>
        <w:t>e</w:t>
      </w:r>
      <w:r w:rsidR="00C552C9" w:rsidRPr="008A5891">
        <w:rPr>
          <w:rFonts w:ascii="Arial" w:hAnsi="Arial" w:cs="Arial"/>
          <w:bCs/>
          <w:u w:val="single"/>
        </w:rPr>
        <w:t xml:space="preserve"> aus dem Ortsgesetz über Beiräte und Ortsämter</w:t>
      </w:r>
      <w:r w:rsidRPr="00B91FB0">
        <w:rPr>
          <w:rFonts w:ascii="Arial" w:hAnsi="Arial" w:cs="Arial"/>
          <w:bCs/>
        </w:rPr>
        <w:t>:</w:t>
      </w:r>
    </w:p>
    <w:p w:rsidR="00C552C9" w:rsidRPr="00B91FB0" w:rsidRDefault="00C552C9" w:rsidP="00C552C9">
      <w:pPr>
        <w:jc w:val="both"/>
        <w:rPr>
          <w:rFonts w:ascii="Arial" w:hAnsi="Arial" w:cs="Arial"/>
          <w:bCs/>
        </w:rPr>
      </w:pPr>
      <w:r w:rsidRPr="00B91FB0">
        <w:rPr>
          <w:rFonts w:ascii="Arial" w:hAnsi="Arial" w:cs="Arial"/>
          <w:bCs/>
        </w:rPr>
        <w:t xml:space="preserve">§ 5 Aufgaben der Beiräte </w:t>
      </w:r>
    </w:p>
    <w:p w:rsidR="00C552C9" w:rsidRPr="00B91FB0" w:rsidRDefault="00C552C9" w:rsidP="00C552C9">
      <w:pPr>
        <w:jc w:val="both"/>
        <w:rPr>
          <w:rFonts w:ascii="Arial" w:hAnsi="Arial" w:cs="Arial"/>
          <w:bCs/>
        </w:rPr>
      </w:pPr>
      <w:bookmarkStart w:id="2" w:name="P5-A1"/>
      <w:bookmarkEnd w:id="2"/>
      <w:r w:rsidRPr="00B91FB0">
        <w:rPr>
          <w:rFonts w:ascii="Arial" w:hAnsi="Arial" w:cs="Arial"/>
          <w:bCs/>
        </w:rPr>
        <w:t>(1) Der Beirat berät und beschließt über die örtlichen Angelegenheiten von öffentlichem Interesse</w:t>
      </w:r>
    </w:p>
    <w:p w:rsidR="00C552C9" w:rsidRPr="00B91FB0" w:rsidRDefault="00C552C9" w:rsidP="00C552C9">
      <w:pPr>
        <w:jc w:val="both"/>
        <w:rPr>
          <w:rFonts w:ascii="Arial" w:hAnsi="Arial" w:cs="Arial"/>
          <w:bCs/>
        </w:rPr>
      </w:pPr>
      <w:r w:rsidRPr="00B91FB0">
        <w:rPr>
          <w:rFonts w:ascii="Arial" w:hAnsi="Arial" w:cs="Arial"/>
          <w:bCs/>
        </w:rPr>
        <w:lastRenderedPageBreak/>
        <w:t>(5) Der Beirat wirkt gemeinsam mit dem Ortsamt darauf hin, dass seine Maßnahmen, Planungen, Stellungnahmen und Beschlüsse sowohl geschlechtergerecht und im Hinblick auf die Auswirkungen transparent sind als auch die Herstellung von Barrierefreiheit fördern.</w:t>
      </w:r>
    </w:p>
    <w:p w:rsidR="00C552C9" w:rsidRPr="00B91FB0" w:rsidRDefault="00C552C9" w:rsidP="00C552C9">
      <w:pPr>
        <w:jc w:val="both"/>
        <w:rPr>
          <w:rFonts w:ascii="Arial" w:hAnsi="Arial" w:cs="Arial"/>
          <w:bCs/>
        </w:rPr>
      </w:pPr>
      <w:r w:rsidRPr="00B91FB0">
        <w:rPr>
          <w:rFonts w:ascii="Arial" w:hAnsi="Arial" w:cs="Arial"/>
          <w:bCs/>
        </w:rPr>
        <w:t xml:space="preserve">§ 6 Bürger- und Jugendbeteiligung </w:t>
      </w:r>
    </w:p>
    <w:p w:rsidR="00C552C9" w:rsidRPr="00B91FB0" w:rsidRDefault="00C552C9" w:rsidP="00C552C9">
      <w:pPr>
        <w:jc w:val="both"/>
        <w:rPr>
          <w:rFonts w:ascii="Arial" w:hAnsi="Arial" w:cs="Arial"/>
          <w:bCs/>
        </w:rPr>
      </w:pPr>
      <w:bookmarkStart w:id="3" w:name="P6-A1"/>
      <w:bookmarkEnd w:id="3"/>
      <w:r w:rsidRPr="00B91FB0">
        <w:rPr>
          <w:rFonts w:ascii="Arial" w:hAnsi="Arial" w:cs="Arial"/>
          <w:bCs/>
        </w:rPr>
        <w:t>(1) Der Beirat gewährleistet die Bürgerbeteiligung im Beiratsbereich und regt sie an. …</w:t>
      </w:r>
    </w:p>
    <w:p w:rsidR="00C552C9" w:rsidRPr="00B91FB0" w:rsidRDefault="00C552C9" w:rsidP="00C552C9">
      <w:pPr>
        <w:jc w:val="both"/>
        <w:rPr>
          <w:rFonts w:ascii="Arial" w:hAnsi="Arial" w:cs="Arial"/>
          <w:bCs/>
        </w:rPr>
      </w:pPr>
      <w:bookmarkStart w:id="4" w:name="P6-A2"/>
      <w:bookmarkEnd w:id="4"/>
      <w:r w:rsidRPr="00B91FB0">
        <w:rPr>
          <w:rFonts w:ascii="Arial" w:hAnsi="Arial" w:cs="Arial"/>
          <w:bCs/>
        </w:rPr>
        <w:t xml:space="preserve">(2) Der Beirat berät und beschließt über die aus der Bevölkerung kommenden Wünsche, Anregungen und Beschwerden, soweit sie sich auf den Beiratsbereich beziehen. Das Ortsamt gibt den Beschluss bekannt. </w:t>
      </w:r>
    </w:p>
    <w:p w:rsidR="00C552C9" w:rsidRPr="00B91FB0" w:rsidRDefault="00C552C9" w:rsidP="00C552C9">
      <w:pPr>
        <w:jc w:val="both"/>
        <w:rPr>
          <w:rFonts w:ascii="Arial" w:hAnsi="Arial" w:cs="Arial"/>
          <w:bCs/>
        </w:rPr>
      </w:pPr>
      <w:bookmarkStart w:id="5" w:name="P6-A3"/>
      <w:bookmarkEnd w:id="5"/>
      <w:r w:rsidRPr="00B91FB0">
        <w:rPr>
          <w:rFonts w:ascii="Arial" w:hAnsi="Arial" w:cs="Arial"/>
          <w:bCs/>
        </w:rPr>
        <w:t xml:space="preserve">(3) </w:t>
      </w:r>
      <w:bookmarkStart w:id="6" w:name="P6-A4"/>
      <w:bookmarkEnd w:id="6"/>
      <w:r w:rsidRPr="00B91FB0">
        <w:rPr>
          <w:rFonts w:ascii="Arial" w:hAnsi="Arial" w:cs="Arial"/>
          <w:bCs/>
        </w:rPr>
        <w:t>…</w:t>
      </w:r>
    </w:p>
    <w:p w:rsidR="00C552C9" w:rsidRPr="00B91FB0" w:rsidRDefault="00C552C9" w:rsidP="00C552C9">
      <w:pPr>
        <w:jc w:val="both"/>
        <w:rPr>
          <w:rFonts w:ascii="Arial" w:hAnsi="Arial" w:cs="Arial"/>
          <w:bCs/>
        </w:rPr>
      </w:pPr>
      <w:r w:rsidRPr="00B91FB0">
        <w:rPr>
          <w:rFonts w:ascii="Arial" w:hAnsi="Arial" w:cs="Arial"/>
          <w:bCs/>
        </w:rPr>
        <w:t xml:space="preserve">(4) Einwohnerinnen und Einwohner, die das 14. Lebensjahr vollendet haben, können in beiratsbezogenen Angelegenheiten Anträge an den Beirat stellen. Der Beirat berät die Anträge binnen sechs Wochen. Das Ortsamt teilt das Beratungsergebnis der Antragstellerin oder dem Antragsteller unverzüglich schriftlich mit. </w:t>
      </w:r>
    </w:p>
    <w:p w:rsidR="00C552C9" w:rsidRPr="00B91FB0" w:rsidRDefault="00C552C9" w:rsidP="00C552C9">
      <w:pPr>
        <w:jc w:val="both"/>
        <w:rPr>
          <w:rFonts w:ascii="Arial" w:hAnsi="Arial" w:cs="Arial"/>
          <w:bCs/>
        </w:rPr>
      </w:pPr>
      <w:bookmarkStart w:id="7" w:name="P6-A5"/>
      <w:bookmarkEnd w:id="7"/>
      <w:r w:rsidRPr="00B91FB0">
        <w:rPr>
          <w:rFonts w:ascii="Arial" w:hAnsi="Arial" w:cs="Arial"/>
          <w:bCs/>
        </w:rPr>
        <w:t xml:space="preserve">(5) Der Beirat soll die im Beiratsbereich arbeitenden Institutionen, Vereine, Initiativen und alle anderen demokratischen Vereinigungen im Sinne eines Interessenausgleichs unterstützen. </w:t>
      </w:r>
    </w:p>
    <w:p w:rsidR="00C552C9" w:rsidRPr="00B91FB0" w:rsidRDefault="002A7BF8" w:rsidP="00C552C9">
      <w:pPr>
        <w:jc w:val="both"/>
        <w:rPr>
          <w:rFonts w:ascii="Arial" w:hAnsi="Arial" w:cs="Arial"/>
          <w:bCs/>
        </w:rPr>
      </w:pPr>
      <w:r w:rsidRPr="00B91FB0">
        <w:rPr>
          <w:rFonts w:ascii="Arial" w:hAnsi="Arial" w:cs="Arial"/>
          <w:bCs/>
        </w:rPr>
        <w:t>§ 13 Einberufung</w:t>
      </w:r>
    </w:p>
    <w:p w:rsidR="00C552C9" w:rsidRPr="00B91FB0" w:rsidRDefault="00C552C9" w:rsidP="00C552C9">
      <w:pPr>
        <w:jc w:val="both"/>
        <w:rPr>
          <w:rFonts w:ascii="Arial" w:hAnsi="Arial" w:cs="Arial"/>
          <w:bCs/>
        </w:rPr>
      </w:pPr>
      <w:bookmarkStart w:id="8" w:name="P13-A1"/>
      <w:bookmarkEnd w:id="8"/>
      <w:r w:rsidRPr="00B91FB0">
        <w:rPr>
          <w:rFonts w:ascii="Arial" w:hAnsi="Arial" w:cs="Arial"/>
          <w:bCs/>
        </w:rPr>
        <w:t xml:space="preserve">(1) Zu einer Sitzung des Beirates lädt die Ortsamtsleitung in Absprache mit der Sprecherin oder dem Sprecher ein. </w:t>
      </w:r>
    </w:p>
    <w:p w:rsidR="00C552C9" w:rsidRPr="00B91FB0" w:rsidRDefault="00C552C9" w:rsidP="00C552C9">
      <w:pPr>
        <w:jc w:val="both"/>
        <w:rPr>
          <w:rFonts w:ascii="Arial" w:hAnsi="Arial" w:cs="Arial"/>
          <w:bCs/>
        </w:rPr>
      </w:pPr>
      <w:r w:rsidRPr="00B91FB0">
        <w:rPr>
          <w:rFonts w:ascii="Arial" w:hAnsi="Arial" w:cs="Arial"/>
          <w:bCs/>
        </w:rPr>
        <w:t xml:space="preserve">§ 14 Sitzungen des Beirates </w:t>
      </w:r>
    </w:p>
    <w:p w:rsidR="00C552C9" w:rsidRPr="00B91FB0" w:rsidRDefault="00C552C9" w:rsidP="00C552C9">
      <w:pPr>
        <w:jc w:val="both"/>
        <w:rPr>
          <w:rFonts w:ascii="Arial" w:hAnsi="Arial" w:cs="Arial"/>
          <w:bCs/>
        </w:rPr>
      </w:pPr>
      <w:bookmarkStart w:id="9" w:name="P14-A1"/>
      <w:bookmarkEnd w:id="9"/>
      <w:r w:rsidRPr="00B91FB0">
        <w:rPr>
          <w:rFonts w:ascii="Arial" w:hAnsi="Arial" w:cs="Arial"/>
          <w:bCs/>
        </w:rPr>
        <w:t xml:space="preserve">(1) Die Sitzungen des Beirates sind öffentlich und finden in barrierefreien Räumen statt. Liegen zwingende Gründe vor, kann der Beirat in Einzelfällen abweichend beschließen. </w:t>
      </w:r>
    </w:p>
    <w:p w:rsidR="00C552C9" w:rsidRPr="00B91FB0" w:rsidRDefault="00C552C9" w:rsidP="00C552C9">
      <w:pPr>
        <w:jc w:val="both"/>
        <w:rPr>
          <w:rFonts w:ascii="Arial" w:hAnsi="Arial" w:cs="Arial"/>
          <w:bCs/>
        </w:rPr>
      </w:pPr>
      <w:bookmarkStart w:id="10" w:name="P14-A2"/>
      <w:bookmarkEnd w:id="10"/>
      <w:r w:rsidRPr="00B91FB0">
        <w:rPr>
          <w:rFonts w:ascii="Arial" w:hAnsi="Arial" w:cs="Arial"/>
          <w:bCs/>
        </w:rPr>
        <w:t xml:space="preserve">(2) Der Beirat ist berechtigt, die öffentlichen Sitzungen zu unterbrechen und nicht öffentlich fortzusetzen oder eine nicht öffentliche Sitzung anzuberaumen, wenn es ein Beiratsmitglied oder die Ortsamtsleitung beantragt. Über diesen Antrag entscheidet der Beirat in nicht öffentlicher Sitzung. </w:t>
      </w:r>
    </w:p>
    <w:p w:rsidR="00C552C9" w:rsidRPr="00B91FB0" w:rsidRDefault="00C552C9" w:rsidP="00C552C9">
      <w:pPr>
        <w:jc w:val="both"/>
        <w:rPr>
          <w:rFonts w:ascii="Arial" w:hAnsi="Arial" w:cs="Arial"/>
          <w:bCs/>
        </w:rPr>
      </w:pPr>
      <w:bookmarkStart w:id="11" w:name="P14-A3"/>
      <w:bookmarkEnd w:id="11"/>
      <w:r w:rsidRPr="00B91FB0">
        <w:rPr>
          <w:rFonts w:ascii="Arial" w:hAnsi="Arial" w:cs="Arial"/>
          <w:bCs/>
        </w:rPr>
        <w:t xml:space="preserve">(3) Vorgänge, die vertrauliche Informationen, insbesondere personenbezogene Daten sowie Betriebs- und Geschäftsgeheimnisse enthalten oder öffentliche Belange betreffen, die eine vertrauliche Behandlung zwingend erfordern, sind in nicht öffentlicher Sitzung zu behandeln. In öffentlichen Sitzungen des Beirates dürfen Beiratsmitglieder, Behördenvertreter und Sachverständige personenbezogene Daten nur in einer Form bekannt geben, die der anwesenden Öffentlichkeit keine Zuordnung zu einer bestimmten Person ermöglicht, es sei denn, die betroffene Person hat einer Bekanntgabe zugestimmt. </w:t>
      </w:r>
    </w:p>
    <w:p w:rsidR="00C552C9" w:rsidRPr="00B91FB0" w:rsidRDefault="00C552C9" w:rsidP="00C552C9">
      <w:pPr>
        <w:jc w:val="both"/>
        <w:rPr>
          <w:rFonts w:ascii="Arial" w:hAnsi="Arial" w:cs="Arial"/>
          <w:bCs/>
        </w:rPr>
      </w:pPr>
      <w:bookmarkStart w:id="12" w:name="P14-A4"/>
      <w:bookmarkEnd w:id="12"/>
      <w:r w:rsidRPr="00B91FB0">
        <w:rPr>
          <w:rFonts w:ascii="Arial" w:hAnsi="Arial" w:cs="Arial"/>
          <w:bCs/>
        </w:rPr>
        <w:lastRenderedPageBreak/>
        <w:t xml:space="preserve">(4) Die Ortsamtsleiterin oder der Ortsamtsleiter leitet die Sitzungen des Beirates. Sie oder er hat kein Stimmrecht. Im Verhinderungsfall leitet die Vertretung der Ortsamtsleitung oder auf Beschluss des Beirats die Beiratssprecherin oder der Beiratssprecher die Sitzungen. Die Beiratssprecherin oder der Beiratssprecher behält das Stimmrecht. </w:t>
      </w:r>
    </w:p>
    <w:p w:rsidR="00C552C9" w:rsidRPr="00B91FB0" w:rsidRDefault="00C552C9" w:rsidP="00C552C9">
      <w:pPr>
        <w:jc w:val="both"/>
        <w:rPr>
          <w:rFonts w:ascii="Arial" w:hAnsi="Arial" w:cs="Arial"/>
          <w:bCs/>
        </w:rPr>
      </w:pPr>
      <w:r w:rsidRPr="00B91FB0">
        <w:rPr>
          <w:rFonts w:ascii="Arial" w:hAnsi="Arial" w:cs="Arial"/>
          <w:bCs/>
        </w:rPr>
        <w:t xml:space="preserve">§ 15 Beschlussfähigkeit  </w:t>
      </w:r>
    </w:p>
    <w:p w:rsidR="00C552C9" w:rsidRPr="00B91FB0" w:rsidRDefault="00C552C9" w:rsidP="00C552C9">
      <w:pPr>
        <w:jc w:val="both"/>
        <w:rPr>
          <w:rFonts w:ascii="Arial" w:hAnsi="Arial" w:cs="Arial"/>
          <w:bCs/>
        </w:rPr>
      </w:pPr>
      <w:r w:rsidRPr="00B91FB0">
        <w:rPr>
          <w:rFonts w:ascii="Arial" w:hAnsi="Arial" w:cs="Arial"/>
          <w:bCs/>
        </w:rPr>
        <w:t xml:space="preserve">(1) Der Beirat ist beschlussfähig, wenn alle Mitglieder geladen und mehr als die Hälfte der stimmberechtigten Mitglieder anwesend sind. Beschlüsse sind auch dann gültig, wenn sie gefasst werden, ohne dass die Beschlussfähigkeit vorher angezweifelt wurde. </w:t>
      </w:r>
    </w:p>
    <w:p w:rsidR="00C552C9" w:rsidRPr="00B91FB0" w:rsidRDefault="00C552C9" w:rsidP="00C552C9">
      <w:pPr>
        <w:jc w:val="both"/>
        <w:rPr>
          <w:rFonts w:ascii="Arial" w:hAnsi="Arial" w:cs="Arial"/>
          <w:bCs/>
        </w:rPr>
      </w:pPr>
      <w:r w:rsidRPr="00B91FB0">
        <w:rPr>
          <w:rFonts w:ascii="Arial" w:hAnsi="Arial" w:cs="Arial"/>
          <w:bCs/>
        </w:rPr>
        <w:t>(2) Ist eine Angelegenheit wegen Beschlussunfähigkeit zurückgestellt worden und wird der Beirat zur Behandlung desselben Gegenstandes erneut geladen, so ist er ohne Rücksicht auf die Zahl der Erschienenen beschlussfähig, wenn darauf in dieser Einladung hingewiesen worden ist.</w:t>
      </w:r>
    </w:p>
    <w:p w:rsidR="00C552C9" w:rsidRPr="00B91FB0" w:rsidRDefault="00C552C9" w:rsidP="00C552C9">
      <w:pPr>
        <w:jc w:val="both"/>
        <w:rPr>
          <w:rFonts w:ascii="Arial" w:hAnsi="Arial" w:cs="Arial"/>
          <w:bCs/>
        </w:rPr>
      </w:pPr>
      <w:r w:rsidRPr="00B91FB0">
        <w:rPr>
          <w:rFonts w:ascii="Arial" w:hAnsi="Arial" w:cs="Arial"/>
          <w:bCs/>
        </w:rPr>
        <w:t xml:space="preserve">§ 16 Beschlussfassung </w:t>
      </w:r>
    </w:p>
    <w:p w:rsidR="00C552C9" w:rsidRPr="00B91FB0" w:rsidRDefault="00C552C9" w:rsidP="00C552C9">
      <w:pPr>
        <w:jc w:val="both"/>
        <w:rPr>
          <w:rFonts w:ascii="Arial" w:hAnsi="Arial" w:cs="Arial"/>
          <w:bCs/>
        </w:rPr>
      </w:pPr>
      <w:bookmarkStart w:id="13" w:name="P16-A1"/>
      <w:bookmarkEnd w:id="13"/>
      <w:r w:rsidRPr="00B91FB0">
        <w:rPr>
          <w:rFonts w:ascii="Arial" w:hAnsi="Arial" w:cs="Arial"/>
          <w:bCs/>
        </w:rPr>
        <w:t xml:space="preserve">(1) Beschlüsse werden mit Stimmenmehrheit gefasst. Stimmengleichheit gilt als Ablehnung. Bei der Berechnung der Stimmenmehrheit zählen nur Ja- und Nein-Stimmen. </w:t>
      </w:r>
    </w:p>
    <w:p w:rsidR="00C552C9" w:rsidRPr="00B91FB0" w:rsidRDefault="00C552C9" w:rsidP="00C552C9">
      <w:pPr>
        <w:jc w:val="both"/>
        <w:rPr>
          <w:rFonts w:ascii="Arial" w:hAnsi="Arial" w:cs="Arial"/>
          <w:bCs/>
        </w:rPr>
      </w:pPr>
      <w:bookmarkStart w:id="14" w:name="P16-A2"/>
      <w:bookmarkEnd w:id="14"/>
      <w:r w:rsidRPr="00B91FB0">
        <w:rPr>
          <w:rFonts w:ascii="Arial" w:hAnsi="Arial" w:cs="Arial"/>
          <w:bCs/>
        </w:rPr>
        <w:t xml:space="preserve">(2) Beschlüsse der Beiräte sind durch das Ortsamt bekannt zu geben und den zuständigen Stellen zu übermitteln. </w:t>
      </w:r>
    </w:p>
    <w:p w:rsidR="00176096" w:rsidRDefault="00C552C9" w:rsidP="002A7BF8">
      <w:pPr>
        <w:jc w:val="both"/>
        <w:rPr>
          <w:rFonts w:ascii="Arial" w:hAnsi="Arial" w:cs="Arial"/>
          <w:bCs/>
        </w:rPr>
      </w:pPr>
      <w:bookmarkStart w:id="15" w:name="P16-A3"/>
      <w:bookmarkStart w:id="16" w:name="P16-A4"/>
      <w:bookmarkEnd w:id="15"/>
      <w:bookmarkEnd w:id="16"/>
      <w:r w:rsidRPr="00B91FB0">
        <w:rPr>
          <w:rFonts w:ascii="Arial" w:hAnsi="Arial" w:cs="Arial"/>
          <w:bCs/>
        </w:rPr>
        <w:t xml:space="preserve">(4) Beschlüsse des Beirates, die gegen geltendes Recht verstoßen, sind von der Ortsamtsleitung binnen zwei Wochen schriftlich zu beanstanden. Zu dieser Beanstandung ist eine Rechtsauskunft bei der Aufsichtsbehörde einzuholen. Die Beanstandung hat aufschiebende Wirkung. Über die strittige Angelegenheit ist in einer neuen Sitzung des Beirates zu beraten. Ist der Beirat nicht bereit, seinen Beschluss zu ändern, hat die Ortsamtsleitung diesen Beschluss innerhalb einer Woche der Aufsichtsbehörde vorzulegen; diese führt eine Entscheidung des Senats herbei. </w:t>
      </w:r>
    </w:p>
    <w:p w:rsidR="008A5891" w:rsidRPr="00B91FB0" w:rsidRDefault="008A5891" w:rsidP="002A7BF8">
      <w:pPr>
        <w:jc w:val="both"/>
        <w:rPr>
          <w:rFonts w:ascii="Arial" w:hAnsi="Arial" w:cs="Arial"/>
          <w:bCs/>
        </w:rPr>
      </w:pPr>
    </w:p>
    <w:p w:rsidR="008A5891" w:rsidRPr="008A5891" w:rsidRDefault="008A5891" w:rsidP="00980597">
      <w:pPr>
        <w:jc w:val="both"/>
        <w:rPr>
          <w:rFonts w:ascii="Arial" w:hAnsi="Arial" w:cs="Arial"/>
          <w:bCs/>
          <w:u w:val="single"/>
        </w:rPr>
      </w:pPr>
      <w:r w:rsidRPr="008A5891">
        <w:rPr>
          <w:rFonts w:ascii="Arial" w:hAnsi="Arial" w:cs="Arial"/>
          <w:bCs/>
          <w:u w:val="single"/>
        </w:rPr>
        <w:t xml:space="preserve">Auszüge aus dem </w:t>
      </w:r>
      <w:r>
        <w:rPr>
          <w:rFonts w:ascii="Arial" w:hAnsi="Arial" w:cs="Arial"/>
          <w:bCs/>
          <w:u w:val="single"/>
        </w:rPr>
        <w:t xml:space="preserve">Bremischen </w:t>
      </w:r>
      <w:r w:rsidRPr="008A5891">
        <w:rPr>
          <w:rFonts w:ascii="Arial" w:hAnsi="Arial" w:cs="Arial"/>
          <w:bCs/>
          <w:u w:val="single"/>
        </w:rPr>
        <w:t>Landesstraßengesetz</w:t>
      </w:r>
    </w:p>
    <w:p w:rsidR="00980597" w:rsidRPr="00B91FB0" w:rsidRDefault="00980597" w:rsidP="00980597">
      <w:pPr>
        <w:jc w:val="both"/>
        <w:rPr>
          <w:rFonts w:ascii="Arial" w:hAnsi="Arial" w:cs="Arial"/>
          <w:bCs/>
        </w:rPr>
      </w:pPr>
      <w:r w:rsidRPr="00B91FB0">
        <w:rPr>
          <w:rFonts w:ascii="Arial" w:hAnsi="Arial" w:cs="Arial"/>
          <w:bCs/>
        </w:rPr>
        <w:t>§ 37 Bremisches Landesstraßengesetz (BremLStrG)</w:t>
      </w:r>
    </w:p>
    <w:p w:rsidR="00980597" w:rsidRPr="00B91FB0" w:rsidRDefault="00980597" w:rsidP="00980597">
      <w:pPr>
        <w:jc w:val="both"/>
        <w:rPr>
          <w:rFonts w:ascii="Arial" w:hAnsi="Arial" w:cs="Arial"/>
          <w:bCs/>
        </w:rPr>
      </w:pPr>
      <w:r w:rsidRPr="00B91FB0">
        <w:rPr>
          <w:rFonts w:ascii="Arial" w:hAnsi="Arial" w:cs="Arial"/>
          <w:bCs/>
        </w:rPr>
        <w:t xml:space="preserve"> Straßenbenennung </w:t>
      </w:r>
    </w:p>
    <w:p w:rsidR="00980597" w:rsidRPr="00B91FB0" w:rsidRDefault="00980597" w:rsidP="00980597">
      <w:pPr>
        <w:jc w:val="both"/>
        <w:rPr>
          <w:rFonts w:ascii="Arial" w:hAnsi="Arial" w:cs="Arial"/>
          <w:bCs/>
        </w:rPr>
      </w:pPr>
      <w:r w:rsidRPr="00B91FB0">
        <w:rPr>
          <w:rFonts w:ascii="Arial" w:hAnsi="Arial" w:cs="Arial"/>
          <w:bCs/>
        </w:rPr>
        <w:t>(1) Straßen müssen mit einem Namen gekennzeichnet sein. Mehrere Straßen in einer Gemeinde dürfen nicht mit demselben Namen bezeichnet sein.</w:t>
      </w:r>
    </w:p>
    <w:p w:rsidR="00980597" w:rsidRPr="00B91FB0" w:rsidRDefault="00980597" w:rsidP="00980597">
      <w:pPr>
        <w:jc w:val="both"/>
        <w:rPr>
          <w:rFonts w:ascii="Arial" w:hAnsi="Arial" w:cs="Arial"/>
          <w:bCs/>
        </w:rPr>
      </w:pPr>
      <w:r w:rsidRPr="00B91FB0">
        <w:rPr>
          <w:rFonts w:ascii="Arial" w:hAnsi="Arial" w:cs="Arial"/>
          <w:bCs/>
        </w:rPr>
        <w:t>Namen lebender Personen dürfen für Straßennamen, soweit sie sich auf diese Personen beziehen, nicht verwendet werden.</w:t>
      </w:r>
    </w:p>
    <w:p w:rsidR="00980597" w:rsidRPr="00B91FB0" w:rsidRDefault="00980597" w:rsidP="00980597">
      <w:pPr>
        <w:jc w:val="both"/>
        <w:rPr>
          <w:rFonts w:ascii="Arial" w:hAnsi="Arial" w:cs="Arial"/>
          <w:bCs/>
        </w:rPr>
      </w:pPr>
      <w:r w:rsidRPr="00B91FB0">
        <w:rPr>
          <w:rFonts w:ascii="Arial" w:hAnsi="Arial" w:cs="Arial"/>
          <w:bCs/>
        </w:rPr>
        <w:lastRenderedPageBreak/>
        <w:t>(2) Die Straßennamen werden von der Gemeinde bestimmt.</w:t>
      </w:r>
    </w:p>
    <w:p w:rsidR="00980597" w:rsidRPr="00B91FB0" w:rsidRDefault="00980597" w:rsidP="00980597">
      <w:pPr>
        <w:jc w:val="both"/>
        <w:rPr>
          <w:rFonts w:ascii="Arial" w:hAnsi="Arial" w:cs="Arial"/>
          <w:bCs/>
        </w:rPr>
      </w:pPr>
      <w:r w:rsidRPr="00B91FB0">
        <w:rPr>
          <w:rFonts w:ascii="Arial" w:hAnsi="Arial" w:cs="Arial"/>
          <w:bCs/>
        </w:rPr>
        <w:t>(3) Die Art der Straßenschilder sowie den Ort der Anbringung bestimmt die Straßenbaubehörde, soweit nicht die Straßenverkehrsbehörde zuständig ist.</w:t>
      </w:r>
    </w:p>
    <w:p w:rsidR="00A554B9" w:rsidRPr="00B91FB0" w:rsidRDefault="00980597" w:rsidP="00980597">
      <w:pPr>
        <w:jc w:val="both"/>
        <w:rPr>
          <w:rFonts w:ascii="Arial" w:hAnsi="Arial" w:cs="Arial"/>
          <w:bCs/>
        </w:rPr>
      </w:pPr>
      <w:r w:rsidRPr="00B91FB0">
        <w:rPr>
          <w:rFonts w:ascii="Arial" w:hAnsi="Arial" w:cs="Arial"/>
          <w:bCs/>
        </w:rPr>
        <w:t>(4) Von der Benennung der Straßen C kann abgesehen werden, sofern nicht an ihnen Bauwerke mit Aufenthaltsräumen errichtet sind.</w:t>
      </w:r>
    </w:p>
    <w:p w:rsidR="005D3456" w:rsidRPr="00B91FB0" w:rsidRDefault="005D3456">
      <w:pPr>
        <w:rPr>
          <w:rFonts w:ascii="Arial" w:hAnsi="Arial" w:cs="Arial"/>
          <w:bCs/>
        </w:rPr>
      </w:pPr>
      <w:r w:rsidRPr="00B91FB0">
        <w:rPr>
          <w:rFonts w:ascii="Arial" w:hAnsi="Arial" w:cs="Arial"/>
          <w:bCs/>
        </w:rPr>
        <w:br w:type="page"/>
      </w:r>
    </w:p>
    <w:p w:rsidR="007C6F12" w:rsidRPr="00B91FB0" w:rsidRDefault="007C6F12" w:rsidP="00980597">
      <w:pPr>
        <w:jc w:val="both"/>
        <w:rPr>
          <w:rFonts w:ascii="Arial" w:hAnsi="Arial" w:cs="Arial"/>
          <w:bCs/>
        </w:rPr>
      </w:pPr>
    </w:p>
    <w:p w:rsidR="00A554B9" w:rsidRPr="008A5891" w:rsidRDefault="008A5891" w:rsidP="008A5891">
      <w:pPr>
        <w:pStyle w:val="Listenabsatz"/>
        <w:numPr>
          <w:ilvl w:val="0"/>
          <w:numId w:val="8"/>
        </w:numPr>
        <w:jc w:val="both"/>
        <w:rPr>
          <w:rFonts w:ascii="Arial" w:hAnsi="Arial" w:cs="Arial"/>
          <w:b/>
          <w:bCs/>
        </w:rPr>
      </w:pPr>
      <w:r>
        <w:rPr>
          <w:rFonts w:ascii="Arial" w:hAnsi="Arial" w:cs="Arial"/>
          <w:b/>
          <w:bCs/>
        </w:rPr>
        <w:t xml:space="preserve">Der </w:t>
      </w:r>
      <w:r w:rsidR="00A554B9" w:rsidRPr="008A5891">
        <w:rPr>
          <w:rFonts w:ascii="Arial" w:hAnsi="Arial" w:cs="Arial"/>
          <w:b/>
          <w:bCs/>
        </w:rPr>
        <w:t>Weg</w:t>
      </w:r>
      <w:r>
        <w:rPr>
          <w:rFonts w:ascii="Arial" w:hAnsi="Arial" w:cs="Arial"/>
          <w:b/>
          <w:bCs/>
        </w:rPr>
        <w:t xml:space="preserve"> zur</w:t>
      </w:r>
      <w:r w:rsidR="00A554B9" w:rsidRPr="008A5891">
        <w:rPr>
          <w:rFonts w:ascii="Arial" w:hAnsi="Arial" w:cs="Arial"/>
          <w:b/>
          <w:bCs/>
        </w:rPr>
        <w:t xml:space="preserve"> Ergänzung </w:t>
      </w:r>
      <w:r>
        <w:rPr>
          <w:rFonts w:ascii="Arial" w:hAnsi="Arial" w:cs="Arial"/>
          <w:b/>
          <w:bCs/>
        </w:rPr>
        <w:t>der</w:t>
      </w:r>
      <w:r w:rsidR="00A554B9" w:rsidRPr="008A5891">
        <w:rPr>
          <w:rFonts w:ascii="Arial" w:hAnsi="Arial" w:cs="Arial"/>
          <w:b/>
          <w:bCs/>
        </w:rPr>
        <w:t xml:space="preserve"> Straßennamen </w:t>
      </w:r>
      <w:r>
        <w:rPr>
          <w:rFonts w:ascii="Arial" w:hAnsi="Arial" w:cs="Arial"/>
          <w:b/>
          <w:bCs/>
        </w:rPr>
        <w:t xml:space="preserve">mit </w:t>
      </w:r>
      <w:r w:rsidR="00A554B9" w:rsidRPr="008A5891">
        <w:rPr>
          <w:rFonts w:ascii="Arial" w:hAnsi="Arial" w:cs="Arial"/>
          <w:b/>
          <w:bCs/>
        </w:rPr>
        <w:t>Legenden</w:t>
      </w:r>
    </w:p>
    <w:p w:rsidR="005F1649" w:rsidRDefault="00A554B9" w:rsidP="00A554B9">
      <w:pPr>
        <w:rPr>
          <w:rFonts w:ascii="Arial" w:hAnsi="Arial" w:cs="Arial"/>
        </w:rPr>
      </w:pPr>
      <w:r w:rsidRPr="00B91FB0">
        <w:rPr>
          <w:rFonts w:ascii="Arial" w:hAnsi="Arial" w:cs="Arial"/>
        </w:rPr>
        <w:t xml:space="preserve">Es gibt zur Ergänzung von Straßennamen mit Legenden keine Verfahrenswege </w:t>
      </w:r>
      <w:r w:rsidR="005F1649">
        <w:rPr>
          <w:rFonts w:ascii="Arial" w:hAnsi="Arial" w:cs="Arial"/>
        </w:rPr>
        <w:t>bzw.</w:t>
      </w:r>
    </w:p>
    <w:p w:rsidR="00DF7DED" w:rsidRPr="00B91FB0" w:rsidRDefault="005F1649" w:rsidP="00A554B9">
      <w:pPr>
        <w:rPr>
          <w:rFonts w:ascii="Arial" w:hAnsi="Arial" w:cs="Arial"/>
        </w:rPr>
      </w:pPr>
      <w:r>
        <w:rPr>
          <w:rFonts w:ascii="Arial" w:hAnsi="Arial" w:cs="Arial"/>
        </w:rPr>
        <w:t>-</w:t>
      </w:r>
      <w:r w:rsidR="00A554B9" w:rsidRPr="00B91FB0">
        <w:rPr>
          <w:rFonts w:ascii="Arial" w:hAnsi="Arial" w:cs="Arial"/>
        </w:rPr>
        <w:t>vorschriften</w:t>
      </w:r>
      <w:r w:rsidR="007C6F12" w:rsidRPr="00B91FB0">
        <w:rPr>
          <w:rFonts w:ascii="Arial" w:hAnsi="Arial" w:cs="Arial"/>
        </w:rPr>
        <w:t>. Ein Verfahren</w:t>
      </w:r>
      <w:r w:rsidR="00DF7DED" w:rsidRPr="00B91FB0">
        <w:rPr>
          <w:rFonts w:ascii="Arial" w:hAnsi="Arial" w:cs="Arial"/>
        </w:rPr>
        <w:t xml:space="preserve"> ist nicht gesetzlich geregelt.</w:t>
      </w:r>
    </w:p>
    <w:p w:rsidR="008A5891" w:rsidRDefault="008A5891" w:rsidP="004450F6">
      <w:pPr>
        <w:rPr>
          <w:rFonts w:ascii="Arial" w:hAnsi="Arial" w:cs="Arial"/>
        </w:rPr>
      </w:pPr>
      <w:r>
        <w:rPr>
          <w:rFonts w:ascii="Arial" w:hAnsi="Arial" w:cs="Arial"/>
        </w:rPr>
        <w:t>Dennoch gibt es Möglichkeiten zur</w:t>
      </w:r>
      <w:r w:rsidR="00DF7DED" w:rsidRPr="00B91FB0">
        <w:rPr>
          <w:rFonts w:ascii="Arial" w:hAnsi="Arial" w:cs="Arial"/>
        </w:rPr>
        <w:t xml:space="preserve"> Ergänzung der Straßennamen mit Legenden</w:t>
      </w:r>
      <w:r>
        <w:rPr>
          <w:rFonts w:ascii="Arial" w:hAnsi="Arial" w:cs="Arial"/>
        </w:rPr>
        <w:t>. Zum einen</w:t>
      </w:r>
      <w:r w:rsidR="00DF7DED" w:rsidRPr="00B91FB0">
        <w:rPr>
          <w:rFonts w:ascii="Arial" w:hAnsi="Arial" w:cs="Arial"/>
        </w:rPr>
        <w:t xml:space="preserve"> ist </w:t>
      </w:r>
      <w:r>
        <w:rPr>
          <w:rFonts w:ascii="Arial" w:hAnsi="Arial" w:cs="Arial"/>
        </w:rPr>
        <w:t xml:space="preserve">es </w:t>
      </w:r>
      <w:r w:rsidR="00DF7DED" w:rsidRPr="00B91FB0">
        <w:rPr>
          <w:rFonts w:ascii="Arial" w:hAnsi="Arial" w:cs="Arial"/>
        </w:rPr>
        <w:t xml:space="preserve">der Weg über einen Antrag beim zuständigen Ortsamt. Dieser Antrag wird dann in </w:t>
      </w:r>
      <w:r>
        <w:rPr>
          <w:rFonts w:ascii="Arial" w:hAnsi="Arial" w:cs="Arial"/>
        </w:rPr>
        <w:t>einer</w:t>
      </w:r>
      <w:r w:rsidR="00DF7DED" w:rsidRPr="00B91FB0">
        <w:rPr>
          <w:rFonts w:ascii="Arial" w:hAnsi="Arial" w:cs="Arial"/>
        </w:rPr>
        <w:t xml:space="preserve"> Beiratssitzung </w:t>
      </w:r>
      <w:r>
        <w:rPr>
          <w:rFonts w:ascii="Arial" w:hAnsi="Arial" w:cs="Arial"/>
        </w:rPr>
        <w:t>behandelt.</w:t>
      </w:r>
      <w:r w:rsidR="00DF7DED" w:rsidRPr="00B91FB0">
        <w:rPr>
          <w:rFonts w:ascii="Arial" w:hAnsi="Arial" w:cs="Arial"/>
        </w:rPr>
        <w:t xml:space="preserve"> Wird in der Sitzung ein Beschluss gefasst wird dem Amt für Straßen und Verkehr</w:t>
      </w:r>
      <w:r w:rsidR="006A73BF" w:rsidRPr="00B91FB0">
        <w:rPr>
          <w:rFonts w:ascii="Arial" w:hAnsi="Arial" w:cs="Arial"/>
        </w:rPr>
        <w:t xml:space="preserve"> </w:t>
      </w:r>
      <w:r w:rsidR="007C6F12" w:rsidRPr="00B91FB0">
        <w:rPr>
          <w:rFonts w:ascii="Arial" w:hAnsi="Arial" w:cs="Arial"/>
        </w:rPr>
        <w:t>(ASV</w:t>
      </w:r>
      <w:r w:rsidR="004450F6" w:rsidRPr="00B91FB0">
        <w:rPr>
          <w:rFonts w:ascii="Arial" w:hAnsi="Arial" w:cs="Arial"/>
        </w:rPr>
        <w:t>)</w:t>
      </w:r>
      <w:r>
        <w:rPr>
          <w:rFonts w:ascii="Arial" w:hAnsi="Arial" w:cs="Arial"/>
        </w:rPr>
        <w:t xml:space="preserve"> dies</w:t>
      </w:r>
      <w:r w:rsidR="004450F6" w:rsidRPr="00B91FB0">
        <w:rPr>
          <w:rFonts w:ascii="Arial" w:hAnsi="Arial" w:cs="Arial"/>
        </w:rPr>
        <w:t xml:space="preserve"> mitgeteilt mit der Bitte um Umsetzung des Beschlusses. Als sachverständige Dienststelle für den Legendentext kann das ASV beratend das Staatsarchiv eingeschalten, was zuletzt regelmäßig geschah. </w:t>
      </w:r>
    </w:p>
    <w:p w:rsidR="008A5891" w:rsidRDefault="004450F6" w:rsidP="004450F6">
      <w:pPr>
        <w:rPr>
          <w:rFonts w:ascii="Arial" w:hAnsi="Arial" w:cs="Arial"/>
        </w:rPr>
      </w:pPr>
      <w:r w:rsidRPr="00B91FB0">
        <w:rPr>
          <w:rFonts w:ascii="Arial" w:hAnsi="Arial" w:cs="Arial"/>
        </w:rPr>
        <w:t xml:space="preserve">Wer die Kosten der Anfertigung für Legenden und die Anbringung an die Straßennamen </w:t>
      </w:r>
      <w:r w:rsidR="005D3456" w:rsidRPr="00B91FB0">
        <w:rPr>
          <w:rFonts w:ascii="Arial" w:hAnsi="Arial" w:cs="Arial"/>
        </w:rPr>
        <w:t xml:space="preserve">bestehender Straßen </w:t>
      </w:r>
      <w:r w:rsidRPr="00B91FB0">
        <w:rPr>
          <w:rFonts w:ascii="Arial" w:hAnsi="Arial" w:cs="Arial"/>
        </w:rPr>
        <w:t>zahlt, ist nicht geregelt. Die entstehenden Kosten können vom ASV oder dem Beirat übernommen werden</w:t>
      </w:r>
      <w:r w:rsidR="008A5891">
        <w:rPr>
          <w:rFonts w:ascii="Arial" w:hAnsi="Arial" w:cs="Arial"/>
        </w:rPr>
        <w:t>.</w:t>
      </w:r>
    </w:p>
    <w:p w:rsidR="00770082" w:rsidRPr="00C44662" w:rsidRDefault="008A5891">
      <w:pPr>
        <w:rPr>
          <w:rFonts w:ascii="Arial" w:hAnsi="Arial" w:cs="Arial"/>
          <w:bCs/>
        </w:rPr>
      </w:pPr>
      <w:r>
        <w:rPr>
          <w:rFonts w:ascii="Arial" w:hAnsi="Arial" w:cs="Arial"/>
          <w:bCs/>
        </w:rPr>
        <w:t>Nach dem neuesten geltenden Senatsbeschluss werden bei Umbenennungen von Straßen, die rechtlich als „Neubenennungen“ gelten, zwingend eine Legende angebracht.</w:t>
      </w:r>
    </w:p>
    <w:sectPr w:rsidR="00770082" w:rsidRPr="00C44662">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975" w:rsidRDefault="003C7975" w:rsidP="009C0341">
      <w:pPr>
        <w:spacing w:after="0" w:line="240" w:lineRule="auto"/>
      </w:pPr>
      <w:r>
        <w:separator/>
      </w:r>
    </w:p>
  </w:endnote>
  <w:endnote w:type="continuationSeparator" w:id="0">
    <w:p w:rsidR="003C7975" w:rsidRDefault="003C7975" w:rsidP="009C0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624556"/>
      <w:docPartObj>
        <w:docPartGallery w:val="Page Numbers (Bottom of Page)"/>
        <w:docPartUnique/>
      </w:docPartObj>
    </w:sdtPr>
    <w:sdtEndPr/>
    <w:sdtContent>
      <w:p w:rsidR="009C0341" w:rsidRDefault="009C0341">
        <w:pPr>
          <w:pStyle w:val="Fuzeile"/>
          <w:jc w:val="right"/>
        </w:pPr>
        <w:r>
          <w:fldChar w:fldCharType="begin"/>
        </w:r>
        <w:r>
          <w:instrText>PAGE   \* MERGEFORMAT</w:instrText>
        </w:r>
        <w:r>
          <w:fldChar w:fldCharType="separate"/>
        </w:r>
        <w:r w:rsidR="00EA1742">
          <w:rPr>
            <w:noProof/>
          </w:rPr>
          <w:t>11</w:t>
        </w:r>
        <w:r>
          <w:fldChar w:fldCharType="end"/>
        </w:r>
      </w:p>
    </w:sdtContent>
  </w:sdt>
  <w:p w:rsidR="009C0341" w:rsidRDefault="009C03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975" w:rsidRDefault="003C7975" w:rsidP="009C0341">
      <w:pPr>
        <w:spacing w:after="0" w:line="240" w:lineRule="auto"/>
      </w:pPr>
      <w:r>
        <w:separator/>
      </w:r>
    </w:p>
  </w:footnote>
  <w:footnote w:type="continuationSeparator" w:id="0">
    <w:p w:rsidR="003C7975" w:rsidRDefault="003C7975" w:rsidP="009C0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261"/>
    <w:multiLevelType w:val="hybridMultilevel"/>
    <w:tmpl w:val="F2DEDF00"/>
    <w:lvl w:ilvl="0" w:tplc="2B4A41CE">
      <w:start w:val="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B0705A"/>
    <w:multiLevelType w:val="hybridMultilevel"/>
    <w:tmpl w:val="594C27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9D15F2"/>
    <w:multiLevelType w:val="hybridMultilevel"/>
    <w:tmpl w:val="B7F813F6"/>
    <w:lvl w:ilvl="0" w:tplc="E80CD5E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8763409"/>
    <w:multiLevelType w:val="hybridMultilevel"/>
    <w:tmpl w:val="B4141686"/>
    <w:lvl w:ilvl="0" w:tplc="1AB624A8">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E93FBA"/>
    <w:multiLevelType w:val="hybridMultilevel"/>
    <w:tmpl w:val="09AEC0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AB6732A"/>
    <w:multiLevelType w:val="hybridMultilevel"/>
    <w:tmpl w:val="082E48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1265977"/>
    <w:multiLevelType w:val="hybridMultilevel"/>
    <w:tmpl w:val="2D603A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4CD4838"/>
    <w:multiLevelType w:val="hybridMultilevel"/>
    <w:tmpl w:val="DB6AEB1A"/>
    <w:lvl w:ilvl="0" w:tplc="520644CC">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4B"/>
    <w:rsid w:val="000114DB"/>
    <w:rsid w:val="00057FE9"/>
    <w:rsid w:val="000F782D"/>
    <w:rsid w:val="00151C4B"/>
    <w:rsid w:val="00176096"/>
    <w:rsid w:val="00176FE4"/>
    <w:rsid w:val="00181BD9"/>
    <w:rsid w:val="001B3D55"/>
    <w:rsid w:val="002039D0"/>
    <w:rsid w:val="002044A4"/>
    <w:rsid w:val="00295DFB"/>
    <w:rsid w:val="002A7BF8"/>
    <w:rsid w:val="00343933"/>
    <w:rsid w:val="003666ED"/>
    <w:rsid w:val="003A5B78"/>
    <w:rsid w:val="003C7975"/>
    <w:rsid w:val="004450F6"/>
    <w:rsid w:val="00466168"/>
    <w:rsid w:val="00480C17"/>
    <w:rsid w:val="005346BF"/>
    <w:rsid w:val="0055090B"/>
    <w:rsid w:val="005516B4"/>
    <w:rsid w:val="005855BF"/>
    <w:rsid w:val="005B1ED0"/>
    <w:rsid w:val="005D3456"/>
    <w:rsid w:val="005F1649"/>
    <w:rsid w:val="005F78B6"/>
    <w:rsid w:val="00636100"/>
    <w:rsid w:val="00641C9B"/>
    <w:rsid w:val="00641EB7"/>
    <w:rsid w:val="006A73BF"/>
    <w:rsid w:val="006C3CD5"/>
    <w:rsid w:val="006E3F34"/>
    <w:rsid w:val="007155F4"/>
    <w:rsid w:val="007221FA"/>
    <w:rsid w:val="00723962"/>
    <w:rsid w:val="00741343"/>
    <w:rsid w:val="007615EA"/>
    <w:rsid w:val="00770082"/>
    <w:rsid w:val="00771EA1"/>
    <w:rsid w:val="007C6F12"/>
    <w:rsid w:val="00815BCF"/>
    <w:rsid w:val="00815C21"/>
    <w:rsid w:val="00860F5C"/>
    <w:rsid w:val="0089050F"/>
    <w:rsid w:val="008A1AD9"/>
    <w:rsid w:val="008A1C10"/>
    <w:rsid w:val="008A4C29"/>
    <w:rsid w:val="008A5891"/>
    <w:rsid w:val="008E7170"/>
    <w:rsid w:val="00904544"/>
    <w:rsid w:val="009048F0"/>
    <w:rsid w:val="00905BC1"/>
    <w:rsid w:val="00934EFB"/>
    <w:rsid w:val="00980597"/>
    <w:rsid w:val="009A1D76"/>
    <w:rsid w:val="009C0341"/>
    <w:rsid w:val="00A27CCB"/>
    <w:rsid w:val="00A554B9"/>
    <w:rsid w:val="00AA2647"/>
    <w:rsid w:val="00AA7BF9"/>
    <w:rsid w:val="00AB50B6"/>
    <w:rsid w:val="00B91FB0"/>
    <w:rsid w:val="00B972A1"/>
    <w:rsid w:val="00C44662"/>
    <w:rsid w:val="00C46FB8"/>
    <w:rsid w:val="00C552C9"/>
    <w:rsid w:val="00C572EF"/>
    <w:rsid w:val="00CF30AC"/>
    <w:rsid w:val="00D21BE5"/>
    <w:rsid w:val="00D9342D"/>
    <w:rsid w:val="00DF7DED"/>
    <w:rsid w:val="00E0480F"/>
    <w:rsid w:val="00E22E1D"/>
    <w:rsid w:val="00E2707E"/>
    <w:rsid w:val="00E47935"/>
    <w:rsid w:val="00E509A7"/>
    <w:rsid w:val="00EA1742"/>
    <w:rsid w:val="00EA1C15"/>
    <w:rsid w:val="00F45DEE"/>
    <w:rsid w:val="00F61C4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CF17AD"/>
  <w15:docId w15:val="{82D12BF9-E996-4965-A2B7-7DF9FFD7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51C4B"/>
    <w:pPr>
      <w:ind w:left="720"/>
      <w:contextualSpacing/>
    </w:pPr>
  </w:style>
  <w:style w:type="table" w:styleId="Tabellenraster">
    <w:name w:val="Table Grid"/>
    <w:basedOn w:val="NormaleTabelle"/>
    <w:uiPriority w:val="59"/>
    <w:rsid w:val="00904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C03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0341"/>
  </w:style>
  <w:style w:type="paragraph" w:styleId="Fuzeile">
    <w:name w:val="footer"/>
    <w:basedOn w:val="Standard"/>
    <w:link w:val="FuzeileZchn"/>
    <w:uiPriority w:val="99"/>
    <w:unhideWhenUsed/>
    <w:rsid w:val="009C03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0341"/>
  </w:style>
  <w:style w:type="character" w:styleId="Hyperlink">
    <w:name w:val="Hyperlink"/>
    <w:basedOn w:val="Absatz-Standardschriftart"/>
    <w:uiPriority w:val="99"/>
    <w:unhideWhenUsed/>
    <w:rsid w:val="00176FE4"/>
    <w:rPr>
      <w:color w:val="0000FF" w:themeColor="hyperlink"/>
      <w:u w:val="single"/>
    </w:rPr>
  </w:style>
  <w:style w:type="paragraph" w:styleId="Sprechblasentext">
    <w:name w:val="Balloon Text"/>
    <w:basedOn w:val="Standard"/>
    <w:link w:val="SprechblasentextZchn"/>
    <w:uiPriority w:val="99"/>
    <w:semiHidden/>
    <w:unhideWhenUsed/>
    <w:rsid w:val="00905B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5BC1"/>
    <w:rPr>
      <w:rFonts w:ascii="Segoe UI" w:hAnsi="Segoe UI" w:cs="Segoe UI"/>
      <w:sz w:val="18"/>
      <w:szCs w:val="18"/>
    </w:rPr>
  </w:style>
  <w:style w:type="character" w:styleId="Kommentarzeichen">
    <w:name w:val="annotation reference"/>
    <w:basedOn w:val="Absatz-Standardschriftart"/>
    <w:uiPriority w:val="99"/>
    <w:semiHidden/>
    <w:unhideWhenUsed/>
    <w:rsid w:val="00636100"/>
    <w:rPr>
      <w:sz w:val="16"/>
      <w:szCs w:val="16"/>
    </w:rPr>
  </w:style>
  <w:style w:type="paragraph" w:styleId="Kommentartext">
    <w:name w:val="annotation text"/>
    <w:basedOn w:val="Standard"/>
    <w:link w:val="KommentartextZchn"/>
    <w:uiPriority w:val="99"/>
    <w:semiHidden/>
    <w:unhideWhenUsed/>
    <w:rsid w:val="0063610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6100"/>
    <w:rPr>
      <w:sz w:val="20"/>
      <w:szCs w:val="20"/>
    </w:rPr>
  </w:style>
  <w:style w:type="paragraph" w:styleId="Kommentarthema">
    <w:name w:val="annotation subject"/>
    <w:basedOn w:val="Kommentartext"/>
    <w:next w:val="Kommentartext"/>
    <w:link w:val="KommentarthemaZchn"/>
    <w:uiPriority w:val="99"/>
    <w:semiHidden/>
    <w:unhideWhenUsed/>
    <w:rsid w:val="00636100"/>
    <w:rPr>
      <w:b/>
      <w:bCs/>
    </w:rPr>
  </w:style>
  <w:style w:type="character" w:customStyle="1" w:styleId="KommentarthemaZchn">
    <w:name w:val="Kommentarthema Zchn"/>
    <w:basedOn w:val="KommentartextZchn"/>
    <w:link w:val="Kommentarthema"/>
    <w:uiPriority w:val="99"/>
    <w:semiHidden/>
    <w:rsid w:val="006361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2278">
      <w:bodyDiv w:val="1"/>
      <w:marLeft w:val="0"/>
      <w:marRight w:val="0"/>
      <w:marTop w:val="0"/>
      <w:marBottom w:val="0"/>
      <w:divBdr>
        <w:top w:val="none" w:sz="0" w:space="0" w:color="auto"/>
        <w:left w:val="none" w:sz="0" w:space="0" w:color="auto"/>
        <w:bottom w:val="none" w:sz="0" w:space="0" w:color="auto"/>
        <w:right w:val="none" w:sz="0" w:space="0" w:color="auto"/>
      </w:divBdr>
    </w:div>
    <w:div w:id="180184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s-gerd.thormeier@dfs.de" TargetMode="External"/><Relationship Id="rId13" Type="http://schemas.openxmlformats.org/officeDocument/2006/relationships/hyperlink" Target="mailto:falko.bries@arcor.de" TargetMode="External"/><Relationship Id="rId18" Type="http://schemas.openxmlformats.org/officeDocument/2006/relationships/hyperlink" Target="mailto:gudrun.eickelberg@t-online.de" TargetMode="External"/><Relationship Id="rId26" Type="http://schemas.openxmlformats.org/officeDocument/2006/relationships/hyperlink" Target="mailto:gudrun.eickelberg@t-online.de" TargetMode="External"/><Relationship Id="rId3" Type="http://schemas.openxmlformats.org/officeDocument/2006/relationships/styles" Target="styles.xml"/><Relationship Id="rId21" Type="http://schemas.openxmlformats.org/officeDocument/2006/relationships/hyperlink" Target="https://www.kultur.bremen.de/service/kolonialismus-13508" TargetMode="External"/><Relationship Id="rId7" Type="http://schemas.openxmlformats.org/officeDocument/2006/relationships/endnotes" Target="endnotes.xml"/><Relationship Id="rId12" Type="http://schemas.openxmlformats.org/officeDocument/2006/relationships/hyperlink" Target="mailto:UweJahnSPD@aol.com" TargetMode="External"/><Relationship Id="rId17" Type="http://schemas.openxmlformats.org/officeDocument/2006/relationships/hyperlink" Target="mailto:steffen.eilers@gruene-bremen-mitte.de" TargetMode="External"/><Relationship Id="rId25" Type="http://schemas.openxmlformats.org/officeDocument/2006/relationships/hyperlink" Target="mailto:grimmig@uni-bremen.de" TargetMode="External"/><Relationship Id="rId2" Type="http://schemas.openxmlformats.org/officeDocument/2006/relationships/numbering" Target="numbering.xml"/><Relationship Id="rId16" Type="http://schemas.openxmlformats.org/officeDocument/2006/relationships/hyperlink" Target="mailto:t.kreyenhop@web.de" TargetMode="External"/><Relationship Id="rId20" Type="http://schemas.openxmlformats.org/officeDocument/2006/relationships/hyperlink" Target="mailto:juergen.pohlmann-spd@t-online.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barawulff15@gmail.com" TargetMode="External"/><Relationship Id="rId24" Type="http://schemas.openxmlformats.org/officeDocument/2006/relationships/hyperlink" Target="mailto:Office@staatsarchiv.bremen.de" TargetMode="External"/><Relationship Id="rId5" Type="http://schemas.openxmlformats.org/officeDocument/2006/relationships/webSettings" Target="webSettings.xml"/><Relationship Id="rId15" Type="http://schemas.openxmlformats.org/officeDocument/2006/relationships/hyperlink" Target="mailto:Ingo.Mose@nord-com.net" TargetMode="External"/><Relationship Id="rId23" Type="http://schemas.openxmlformats.org/officeDocument/2006/relationships/hyperlink" Target="mailto:Tobias.peters@lzpb.bremen.de" TargetMode="External"/><Relationship Id="rId28" Type="http://schemas.openxmlformats.org/officeDocument/2006/relationships/fontTable" Target="fontTable.xml"/><Relationship Id="rId10" Type="http://schemas.openxmlformats.org/officeDocument/2006/relationships/hyperlink" Target="mailto:g.bredehorst@gmail.com" TargetMode="External"/><Relationship Id="rId19" Type="http://schemas.openxmlformats.org/officeDocument/2006/relationships/hyperlink" Target="mailto:tbullmahn-CDUBeiratvegesack@gmx.de" TargetMode="External"/><Relationship Id="rId4" Type="http://schemas.openxmlformats.org/officeDocument/2006/relationships/settings" Target="settings.xml"/><Relationship Id="rId9" Type="http://schemas.openxmlformats.org/officeDocument/2006/relationships/hyperlink" Target="mailto:martin.hornhues@me.com" TargetMode="External"/><Relationship Id="rId14" Type="http://schemas.openxmlformats.org/officeDocument/2006/relationships/hyperlink" Target="mailto:jo.friedrich@posteo.de" TargetMode="External"/><Relationship Id="rId22" Type="http://schemas.openxmlformats.org/officeDocument/2006/relationships/hyperlink" Target="mailto:Anna.greve@kultur.bremen.de" TargetMode="External"/><Relationship Id="rId27"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6A795-9B11-4CC3-B110-5E7B9BD8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2683</Words>
  <Characters>16908</Characters>
  <Application>Microsoft Office Word</Application>
  <DocSecurity>4</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Altena-Ceesay, Katrin (Kultur)</dc:creator>
  <cp:lastModifiedBy>Albrecht, Alexandra (Kultur)</cp:lastModifiedBy>
  <cp:revision>2</cp:revision>
  <cp:lastPrinted>2019-09-10T08:35:00Z</cp:lastPrinted>
  <dcterms:created xsi:type="dcterms:W3CDTF">2019-12-19T14:54:00Z</dcterms:created>
  <dcterms:modified xsi:type="dcterms:W3CDTF">2019-12-19T14:54:00Z</dcterms:modified>
</cp:coreProperties>
</file>